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E94" w:rsidRDefault="00652E94">
      <w:pPr>
        <w:rPr>
          <w:rFonts w:ascii="仿宋" w:eastAsia="仿宋" w:hAnsi="仿宋" w:cs="仿宋"/>
          <w:sz w:val="30"/>
          <w:szCs w:val="30"/>
        </w:rPr>
      </w:pPr>
      <w:bookmarkStart w:id="0" w:name="_GoBack"/>
      <w:bookmarkEnd w:id="0"/>
    </w:p>
    <w:p w:rsidR="00652E94" w:rsidRDefault="00506908">
      <w:pPr>
        <w:widowControl/>
        <w:shd w:val="clear" w:color="auto" w:fill="FFFFFF"/>
        <w:spacing w:line="480" w:lineRule="auto"/>
        <w:ind w:right="480"/>
        <w:jc w:val="center"/>
        <w:rPr>
          <w:rFonts w:ascii="黑体" w:eastAsia="黑体" w:hAnsi="黑体" w:cs="宋体"/>
          <w:color w:val="333333"/>
          <w:kern w:val="0"/>
          <w:sz w:val="36"/>
          <w:szCs w:val="36"/>
        </w:rPr>
      </w:pPr>
      <w:r>
        <w:rPr>
          <w:rFonts w:ascii="黑体" w:eastAsia="黑体" w:hAnsi="黑体" w:cs="宋体" w:hint="eastAsia"/>
          <w:color w:val="333333"/>
          <w:kern w:val="0"/>
          <w:sz w:val="36"/>
          <w:szCs w:val="36"/>
        </w:rPr>
        <w:t>西乡县</w:t>
      </w:r>
      <w:r>
        <w:rPr>
          <w:rFonts w:ascii="黑体" w:eastAsia="黑体" w:hAnsi="黑体" w:cs="宋体"/>
          <w:color w:val="333333"/>
          <w:kern w:val="0"/>
          <w:sz w:val="36"/>
          <w:szCs w:val="36"/>
        </w:rPr>
        <w:t>农机购置补贴机具核验制度</w:t>
      </w:r>
    </w:p>
    <w:p w:rsidR="00652E94" w:rsidRDefault="00652E94">
      <w:pPr>
        <w:widowControl/>
        <w:shd w:val="clear" w:color="auto" w:fill="FFFFFF"/>
        <w:wordWrap w:val="0"/>
        <w:spacing w:line="480" w:lineRule="auto"/>
        <w:ind w:firstLine="360"/>
        <w:jc w:val="center"/>
        <w:rPr>
          <w:rFonts w:ascii="仿宋" w:eastAsia="仿宋" w:hAnsi="仿宋" w:cs="仿宋"/>
          <w:color w:val="333333"/>
          <w:kern w:val="0"/>
          <w:sz w:val="30"/>
          <w:szCs w:val="30"/>
        </w:rPr>
      </w:pPr>
    </w:p>
    <w:p w:rsidR="00652E94" w:rsidRDefault="00506908">
      <w:pPr>
        <w:widowControl/>
        <w:shd w:val="clear" w:color="auto" w:fill="FFFFFF"/>
        <w:ind w:firstLine="641"/>
        <w:rPr>
          <w:rFonts w:ascii="仿宋" w:eastAsia="仿宋" w:hAnsi="仿宋" w:cs="仿宋"/>
          <w:color w:val="333333"/>
          <w:kern w:val="0"/>
          <w:sz w:val="30"/>
          <w:szCs w:val="30"/>
        </w:rPr>
      </w:pPr>
      <w:r>
        <w:rPr>
          <w:rFonts w:ascii="仿宋" w:eastAsia="仿宋" w:hAnsi="仿宋" w:cs="仿宋" w:hint="eastAsia"/>
          <w:color w:val="333333"/>
          <w:kern w:val="0"/>
          <w:sz w:val="30"/>
          <w:szCs w:val="30"/>
        </w:rPr>
        <w:t>为切实做好我县农机购置补贴机具核验工作，确保补贴政策廉洁规范高效实施，规范核验行为，防范管理风险，</w:t>
      </w:r>
      <w:proofErr w:type="gramStart"/>
      <w:r>
        <w:rPr>
          <w:rFonts w:ascii="仿宋" w:eastAsia="仿宋" w:hAnsi="仿宋" w:cs="仿宋" w:hint="eastAsia"/>
          <w:color w:val="333333"/>
          <w:kern w:val="0"/>
          <w:sz w:val="30"/>
          <w:szCs w:val="30"/>
        </w:rPr>
        <w:t>提高办补效率</w:t>
      </w:r>
      <w:proofErr w:type="gramEnd"/>
      <w:r>
        <w:rPr>
          <w:rFonts w:ascii="仿宋" w:eastAsia="仿宋" w:hAnsi="仿宋" w:cs="仿宋" w:hint="eastAsia"/>
          <w:color w:val="333333"/>
          <w:kern w:val="0"/>
          <w:sz w:val="30"/>
          <w:szCs w:val="30"/>
        </w:rPr>
        <w:t>，进一步便民利民，根据部、省、市关于农机购置补贴政策有关规定和工作要求，结合本县实际，制定本制度。</w:t>
      </w:r>
    </w:p>
    <w:p w:rsidR="00652E94" w:rsidRDefault="00506908">
      <w:pPr>
        <w:ind w:firstLineChars="200" w:firstLine="602"/>
        <w:rPr>
          <w:rFonts w:ascii="仿宋" w:eastAsia="仿宋" w:hAnsi="仿宋" w:cs="仿宋"/>
          <w:b/>
          <w:bCs/>
          <w:sz w:val="30"/>
          <w:szCs w:val="30"/>
        </w:rPr>
      </w:pPr>
      <w:r>
        <w:rPr>
          <w:rFonts w:ascii="仿宋" w:eastAsia="仿宋" w:hAnsi="仿宋" w:cs="仿宋" w:hint="eastAsia"/>
          <w:b/>
          <w:bCs/>
          <w:sz w:val="30"/>
          <w:szCs w:val="30"/>
        </w:rPr>
        <w:t>一、核验内容</w:t>
      </w:r>
    </w:p>
    <w:p w:rsidR="00652E94" w:rsidRDefault="00506908">
      <w:pPr>
        <w:ind w:firstLineChars="200" w:firstLine="600"/>
        <w:rPr>
          <w:rFonts w:ascii="仿宋" w:eastAsia="仿宋" w:hAnsi="仿宋" w:cs="仿宋"/>
          <w:sz w:val="30"/>
          <w:szCs w:val="30"/>
        </w:rPr>
      </w:pPr>
      <w:r>
        <w:rPr>
          <w:rFonts w:ascii="仿宋" w:eastAsia="仿宋" w:hAnsi="仿宋" w:cs="仿宋" w:hint="eastAsia"/>
          <w:sz w:val="30"/>
          <w:szCs w:val="30"/>
        </w:rPr>
        <w:t>农机购置补贴机具的核验工作是指县级及以下农机化主管</w:t>
      </w:r>
    </w:p>
    <w:p w:rsidR="00652E94" w:rsidRDefault="00506908">
      <w:pPr>
        <w:rPr>
          <w:rFonts w:ascii="仿宋" w:eastAsia="仿宋" w:hAnsi="仿宋" w:cs="仿宋"/>
          <w:sz w:val="30"/>
          <w:szCs w:val="30"/>
        </w:rPr>
      </w:pPr>
      <w:r>
        <w:rPr>
          <w:rFonts w:ascii="仿宋" w:eastAsia="仿宋" w:hAnsi="仿宋" w:cs="仿宋" w:hint="eastAsia"/>
          <w:sz w:val="30"/>
          <w:szCs w:val="30"/>
        </w:rPr>
        <w:t>部门对从事农业生产的个人和农业生产经营组织（以下简称“购</w:t>
      </w:r>
    </w:p>
    <w:p w:rsidR="00652E94" w:rsidRDefault="00506908">
      <w:pPr>
        <w:rPr>
          <w:rFonts w:ascii="仿宋" w:eastAsia="仿宋" w:hAnsi="仿宋" w:cs="仿宋"/>
          <w:sz w:val="30"/>
          <w:szCs w:val="30"/>
        </w:rPr>
      </w:pPr>
      <w:r>
        <w:rPr>
          <w:rFonts w:ascii="仿宋" w:eastAsia="仿宋" w:hAnsi="仿宋" w:cs="仿宋" w:hint="eastAsia"/>
          <w:sz w:val="30"/>
          <w:szCs w:val="30"/>
        </w:rPr>
        <w:t>机者</w:t>
      </w:r>
      <w:proofErr w:type="gramStart"/>
      <w:r>
        <w:rPr>
          <w:rFonts w:ascii="仿宋" w:eastAsia="仿宋" w:hAnsi="仿宋" w:cs="仿宋" w:hint="eastAsia"/>
          <w:sz w:val="30"/>
          <w:szCs w:val="30"/>
        </w:rPr>
        <w:t>”</w:t>
      </w:r>
      <w:proofErr w:type="gramEnd"/>
      <w:r>
        <w:rPr>
          <w:rFonts w:ascii="仿宋" w:eastAsia="仿宋" w:hAnsi="仿宋" w:cs="仿宋" w:hint="eastAsia"/>
          <w:sz w:val="30"/>
          <w:szCs w:val="30"/>
        </w:rPr>
        <w:t>）申请农机购置补贴时提供的相关资料进行形式审核、对机具进行核查的工作。购机者申请核验时应提供下列材料及机具：</w:t>
      </w:r>
    </w:p>
    <w:p w:rsidR="00652E94" w:rsidRDefault="00506908">
      <w:pPr>
        <w:ind w:firstLineChars="200" w:firstLine="600"/>
        <w:rPr>
          <w:rFonts w:ascii="仿宋" w:eastAsia="仿宋" w:hAnsi="仿宋" w:cs="仿宋"/>
          <w:sz w:val="30"/>
          <w:szCs w:val="30"/>
        </w:rPr>
      </w:pPr>
      <w:r>
        <w:rPr>
          <w:rFonts w:ascii="仿宋" w:eastAsia="仿宋" w:hAnsi="仿宋" w:cs="仿宋" w:hint="eastAsia"/>
          <w:sz w:val="30"/>
          <w:szCs w:val="30"/>
        </w:rPr>
        <w:t>（一）购机者身份信息。个人身份证或农业生产经营组织工</w:t>
      </w:r>
    </w:p>
    <w:p w:rsidR="00652E94" w:rsidRDefault="00506908">
      <w:pPr>
        <w:rPr>
          <w:rFonts w:ascii="仿宋" w:eastAsia="仿宋" w:hAnsi="仿宋" w:cs="仿宋"/>
          <w:sz w:val="30"/>
          <w:szCs w:val="30"/>
        </w:rPr>
      </w:pPr>
      <w:r>
        <w:rPr>
          <w:rFonts w:ascii="仿宋" w:eastAsia="仿宋" w:hAnsi="仿宋" w:cs="仿宋" w:hint="eastAsia"/>
          <w:sz w:val="30"/>
          <w:szCs w:val="30"/>
        </w:rPr>
        <w:t>商营业执照（统一社会信用代码）及其法定代表人身份证件等信</w:t>
      </w:r>
    </w:p>
    <w:p w:rsidR="00652E94" w:rsidRDefault="00506908">
      <w:pPr>
        <w:rPr>
          <w:rFonts w:ascii="仿宋" w:eastAsia="仿宋" w:hAnsi="仿宋" w:cs="仿宋"/>
          <w:sz w:val="30"/>
          <w:szCs w:val="30"/>
        </w:rPr>
      </w:pPr>
      <w:r>
        <w:rPr>
          <w:rFonts w:ascii="仿宋" w:eastAsia="仿宋" w:hAnsi="仿宋" w:cs="仿宋" w:hint="eastAsia"/>
          <w:sz w:val="30"/>
          <w:szCs w:val="30"/>
        </w:rPr>
        <w:t>息。</w:t>
      </w:r>
    </w:p>
    <w:p w:rsidR="00652E94" w:rsidRDefault="00506908">
      <w:pPr>
        <w:ind w:firstLineChars="200" w:firstLine="600"/>
        <w:rPr>
          <w:rFonts w:ascii="仿宋" w:eastAsia="仿宋" w:hAnsi="仿宋" w:cs="仿宋"/>
          <w:sz w:val="30"/>
          <w:szCs w:val="30"/>
        </w:rPr>
      </w:pPr>
      <w:r>
        <w:rPr>
          <w:rFonts w:ascii="仿宋" w:eastAsia="仿宋" w:hAnsi="仿宋" w:cs="仿宋" w:hint="eastAsia"/>
          <w:sz w:val="30"/>
          <w:szCs w:val="30"/>
        </w:rPr>
        <w:t>（二）购买信息。购买补贴机具税控发票等信息。</w:t>
      </w:r>
    </w:p>
    <w:p w:rsidR="00652E94" w:rsidRDefault="00506908">
      <w:pPr>
        <w:ind w:firstLineChars="200" w:firstLine="600"/>
        <w:rPr>
          <w:rFonts w:ascii="仿宋" w:eastAsia="仿宋" w:hAnsi="仿宋" w:cs="仿宋"/>
          <w:sz w:val="30"/>
          <w:szCs w:val="30"/>
        </w:rPr>
      </w:pPr>
      <w:r>
        <w:rPr>
          <w:rFonts w:ascii="仿宋" w:eastAsia="仿宋" w:hAnsi="仿宋" w:cs="仿宋" w:hint="eastAsia"/>
          <w:sz w:val="30"/>
          <w:szCs w:val="30"/>
        </w:rPr>
        <w:t>（三）购置机具信息。机具实物上的固定铭牌信息、农机购</w:t>
      </w:r>
    </w:p>
    <w:p w:rsidR="00652E94" w:rsidRDefault="00506908">
      <w:pPr>
        <w:rPr>
          <w:rFonts w:ascii="仿宋" w:eastAsia="仿宋" w:hAnsi="仿宋" w:cs="仿宋"/>
          <w:sz w:val="30"/>
          <w:szCs w:val="30"/>
        </w:rPr>
      </w:pPr>
      <w:r>
        <w:rPr>
          <w:rFonts w:ascii="仿宋" w:eastAsia="仿宋" w:hAnsi="仿宋" w:cs="仿宋" w:hint="eastAsia"/>
          <w:sz w:val="30"/>
          <w:szCs w:val="30"/>
        </w:rPr>
        <w:t>置补贴辅助系统所对应机具的信息、牌证管理机具的行驶证信息</w:t>
      </w:r>
    </w:p>
    <w:p w:rsidR="00652E94" w:rsidRDefault="00506908">
      <w:pPr>
        <w:rPr>
          <w:rFonts w:ascii="仿宋" w:eastAsia="仿宋" w:hAnsi="仿宋" w:cs="仿宋"/>
          <w:sz w:val="30"/>
          <w:szCs w:val="30"/>
        </w:rPr>
      </w:pPr>
      <w:r>
        <w:rPr>
          <w:rFonts w:ascii="仿宋" w:eastAsia="仿宋" w:hAnsi="仿宋" w:cs="仿宋" w:hint="eastAsia"/>
          <w:sz w:val="30"/>
          <w:szCs w:val="30"/>
        </w:rPr>
        <w:t>等。</w:t>
      </w:r>
    </w:p>
    <w:p w:rsidR="00652E94" w:rsidRDefault="00506908">
      <w:pPr>
        <w:ind w:firstLineChars="200" w:firstLine="600"/>
        <w:rPr>
          <w:rFonts w:ascii="仿宋" w:eastAsia="仿宋" w:hAnsi="仿宋" w:cs="仿宋"/>
          <w:sz w:val="30"/>
          <w:szCs w:val="30"/>
        </w:rPr>
      </w:pPr>
      <w:r>
        <w:rPr>
          <w:rFonts w:ascii="仿宋" w:eastAsia="仿宋" w:hAnsi="仿宋" w:cs="仿宋" w:hint="eastAsia"/>
          <w:sz w:val="30"/>
          <w:szCs w:val="30"/>
        </w:rPr>
        <w:t>（四）其他信息材料。购机</w:t>
      </w:r>
      <w:proofErr w:type="gramStart"/>
      <w:r>
        <w:rPr>
          <w:rFonts w:ascii="仿宋" w:eastAsia="仿宋" w:hAnsi="仿宋" w:cs="仿宋" w:hint="eastAsia"/>
          <w:sz w:val="30"/>
          <w:szCs w:val="30"/>
        </w:rPr>
        <w:t>者银行</w:t>
      </w:r>
      <w:proofErr w:type="gramEnd"/>
      <w:r>
        <w:rPr>
          <w:rFonts w:ascii="仿宋" w:eastAsia="仿宋" w:hAnsi="仿宋" w:cs="仿宋" w:hint="eastAsia"/>
          <w:sz w:val="30"/>
          <w:szCs w:val="30"/>
        </w:rPr>
        <w:t>卡（折）账号、开户名等</w:t>
      </w:r>
    </w:p>
    <w:p w:rsidR="00652E94" w:rsidRDefault="00506908">
      <w:pPr>
        <w:rPr>
          <w:rFonts w:ascii="仿宋" w:eastAsia="仿宋" w:hAnsi="仿宋" w:cs="仿宋"/>
          <w:sz w:val="30"/>
          <w:szCs w:val="30"/>
        </w:rPr>
      </w:pPr>
      <w:r>
        <w:rPr>
          <w:rFonts w:ascii="仿宋" w:eastAsia="仿宋" w:hAnsi="仿宋" w:cs="仿宋" w:hint="eastAsia"/>
          <w:sz w:val="30"/>
          <w:szCs w:val="30"/>
        </w:rPr>
        <w:t>信息，以及政策实施要求提供的其他必要信息。上述信息的真实性、完整性和有效性由购机者、产销企业和农机安全监理机构分</w:t>
      </w:r>
      <w:r>
        <w:rPr>
          <w:rFonts w:ascii="仿宋" w:eastAsia="仿宋" w:hAnsi="仿宋" w:cs="仿宋" w:hint="eastAsia"/>
          <w:sz w:val="30"/>
          <w:szCs w:val="30"/>
        </w:rPr>
        <w:lastRenderedPageBreak/>
        <w:t>别负责，并承担相应法律责任。</w:t>
      </w:r>
    </w:p>
    <w:p w:rsidR="00652E94" w:rsidRDefault="00506908">
      <w:pPr>
        <w:ind w:firstLineChars="300" w:firstLine="904"/>
        <w:rPr>
          <w:rFonts w:ascii="仿宋" w:eastAsia="仿宋" w:hAnsi="仿宋" w:cs="仿宋"/>
          <w:b/>
          <w:bCs/>
          <w:sz w:val="30"/>
          <w:szCs w:val="30"/>
        </w:rPr>
      </w:pPr>
      <w:r>
        <w:rPr>
          <w:rFonts w:ascii="仿宋" w:eastAsia="仿宋" w:hAnsi="仿宋" w:cs="仿宋" w:hint="eastAsia"/>
          <w:b/>
          <w:bCs/>
          <w:sz w:val="30"/>
          <w:szCs w:val="30"/>
        </w:rPr>
        <w:t>二、核验程序及要求</w:t>
      </w:r>
    </w:p>
    <w:p w:rsidR="00652E94" w:rsidRDefault="00506908">
      <w:pPr>
        <w:ind w:firstLineChars="200" w:firstLine="600"/>
        <w:rPr>
          <w:rFonts w:ascii="仿宋" w:eastAsia="仿宋" w:hAnsi="仿宋" w:cs="仿宋"/>
          <w:sz w:val="30"/>
          <w:szCs w:val="30"/>
        </w:rPr>
      </w:pPr>
      <w:r>
        <w:rPr>
          <w:rFonts w:ascii="仿宋" w:eastAsia="仿宋" w:hAnsi="仿宋" w:cs="仿宋" w:hint="eastAsia"/>
          <w:sz w:val="30"/>
          <w:szCs w:val="30"/>
        </w:rPr>
        <w:t>（一）核验程序</w:t>
      </w:r>
      <w:r>
        <w:rPr>
          <w:rFonts w:ascii="仿宋" w:eastAsia="仿宋" w:hAnsi="仿宋" w:cs="仿宋" w:hint="eastAsia"/>
          <w:sz w:val="30"/>
          <w:szCs w:val="30"/>
        </w:rPr>
        <w:t>，</w:t>
      </w:r>
      <w:r>
        <w:rPr>
          <w:rFonts w:ascii="仿宋" w:eastAsia="仿宋" w:hAnsi="仿宋" w:cs="仿宋" w:hint="eastAsia"/>
          <w:sz w:val="30"/>
          <w:szCs w:val="30"/>
        </w:rPr>
        <w:t>机具核验时应“见人、见机、见票”，具体按照下列步骤进行：</w:t>
      </w:r>
    </w:p>
    <w:p w:rsidR="00652E94" w:rsidRDefault="00506908">
      <w:pPr>
        <w:ind w:firstLineChars="200" w:firstLine="60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受理申请。对购机者自主提出的补贴申请，主管部门应按</w:t>
      </w:r>
    </w:p>
    <w:p w:rsidR="00652E94" w:rsidRDefault="00506908">
      <w:pPr>
        <w:rPr>
          <w:rFonts w:ascii="仿宋" w:eastAsia="仿宋" w:hAnsi="仿宋" w:cs="仿宋"/>
          <w:sz w:val="30"/>
          <w:szCs w:val="30"/>
        </w:rPr>
      </w:pPr>
      <w:r>
        <w:rPr>
          <w:rFonts w:ascii="仿宋" w:eastAsia="仿宋" w:hAnsi="仿宋" w:cs="仿宋" w:hint="eastAsia"/>
          <w:sz w:val="30"/>
          <w:szCs w:val="30"/>
        </w:rPr>
        <w:t>规定及时受理。鼓励通过手机</w:t>
      </w:r>
      <w:r>
        <w:rPr>
          <w:rFonts w:ascii="仿宋" w:eastAsia="仿宋" w:hAnsi="仿宋" w:cs="仿宋" w:hint="eastAsia"/>
          <w:sz w:val="30"/>
          <w:szCs w:val="30"/>
        </w:rPr>
        <w:t xml:space="preserve"> APP</w:t>
      </w:r>
      <w:r>
        <w:rPr>
          <w:rFonts w:ascii="仿宋" w:eastAsia="仿宋" w:hAnsi="仿宋" w:cs="仿宋" w:hint="eastAsia"/>
          <w:sz w:val="30"/>
          <w:szCs w:val="30"/>
        </w:rPr>
        <w:t>、“一站式”服务窗口等便捷高效的方式受理申请。</w:t>
      </w:r>
    </w:p>
    <w:p w:rsidR="00652E94" w:rsidRDefault="00506908">
      <w:pPr>
        <w:ind w:firstLineChars="200" w:firstLine="60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材料审核。核对购机者出示的身份证明、购机税控发票、</w:t>
      </w:r>
    </w:p>
    <w:p w:rsidR="00652E94" w:rsidRDefault="00506908">
      <w:pPr>
        <w:rPr>
          <w:rFonts w:ascii="仿宋" w:eastAsia="仿宋" w:hAnsi="仿宋" w:cs="仿宋"/>
          <w:sz w:val="30"/>
          <w:szCs w:val="30"/>
        </w:rPr>
      </w:pPr>
      <w:r>
        <w:rPr>
          <w:rFonts w:ascii="仿宋" w:eastAsia="仿宋" w:hAnsi="仿宋" w:cs="仿宋" w:hint="eastAsia"/>
          <w:sz w:val="30"/>
          <w:szCs w:val="30"/>
        </w:rPr>
        <w:t>购机银行卡账户信息的规范性、完整性、一致性和购机价格的一</w:t>
      </w:r>
    </w:p>
    <w:p w:rsidR="00652E94" w:rsidRDefault="00506908">
      <w:pPr>
        <w:rPr>
          <w:rFonts w:ascii="仿宋" w:eastAsia="仿宋" w:hAnsi="仿宋" w:cs="仿宋"/>
          <w:sz w:val="30"/>
          <w:szCs w:val="30"/>
        </w:rPr>
      </w:pPr>
      <w:r>
        <w:rPr>
          <w:rFonts w:ascii="仿宋" w:eastAsia="仿宋" w:hAnsi="仿宋" w:cs="仿宋" w:hint="eastAsia"/>
          <w:sz w:val="30"/>
          <w:szCs w:val="30"/>
        </w:rPr>
        <w:t>致性以及补贴要求的其它相关材料。</w:t>
      </w:r>
    </w:p>
    <w:p w:rsidR="00652E94" w:rsidRDefault="00506908">
      <w:pPr>
        <w:ind w:firstLineChars="200" w:firstLine="600"/>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人员比对。核对购机者、身份证明与人机合影（购机者与</w:t>
      </w:r>
    </w:p>
    <w:p w:rsidR="00652E94" w:rsidRDefault="00506908">
      <w:pPr>
        <w:rPr>
          <w:rFonts w:ascii="仿宋" w:eastAsia="仿宋" w:hAnsi="仿宋" w:cs="仿宋"/>
          <w:sz w:val="30"/>
          <w:szCs w:val="30"/>
        </w:rPr>
      </w:pPr>
      <w:r>
        <w:rPr>
          <w:rFonts w:ascii="仿宋" w:eastAsia="仿宋" w:hAnsi="仿宋" w:cs="仿宋" w:hint="eastAsia"/>
          <w:sz w:val="30"/>
          <w:szCs w:val="30"/>
        </w:rPr>
        <w:t>购置产品同框拍照）的符合情况。</w:t>
      </w:r>
    </w:p>
    <w:p w:rsidR="00652E94" w:rsidRDefault="00506908">
      <w:pPr>
        <w:ind w:firstLineChars="200" w:firstLine="600"/>
        <w:rPr>
          <w:rFonts w:ascii="仿宋" w:eastAsia="仿宋" w:hAnsi="仿宋" w:cs="仿宋"/>
          <w:sz w:val="30"/>
          <w:szCs w:val="30"/>
        </w:rPr>
      </w:pPr>
      <w:r>
        <w:rPr>
          <w:rFonts w:ascii="仿宋" w:eastAsia="仿宋" w:hAnsi="仿宋" w:cs="仿宋" w:hint="eastAsia"/>
          <w:sz w:val="30"/>
          <w:szCs w:val="30"/>
        </w:rPr>
        <w:t>4.</w:t>
      </w:r>
      <w:r>
        <w:rPr>
          <w:rFonts w:ascii="仿宋" w:eastAsia="仿宋" w:hAnsi="仿宋" w:cs="仿宋" w:hint="eastAsia"/>
          <w:sz w:val="30"/>
          <w:szCs w:val="30"/>
        </w:rPr>
        <w:t>机具核验。鼓励各实施县（区）探索开展远程视频核验，</w:t>
      </w:r>
    </w:p>
    <w:p w:rsidR="00652E94" w:rsidRDefault="00506908">
      <w:pPr>
        <w:rPr>
          <w:rFonts w:ascii="仿宋" w:eastAsia="仿宋" w:hAnsi="仿宋" w:cs="仿宋"/>
          <w:sz w:val="30"/>
          <w:szCs w:val="30"/>
        </w:rPr>
      </w:pPr>
      <w:r>
        <w:rPr>
          <w:rFonts w:ascii="仿宋" w:eastAsia="仿宋" w:hAnsi="仿宋" w:cs="仿宋" w:hint="eastAsia"/>
          <w:sz w:val="30"/>
          <w:szCs w:val="30"/>
        </w:rPr>
        <w:t>保留视频资料，并由购机</w:t>
      </w:r>
      <w:proofErr w:type="gramStart"/>
      <w:r>
        <w:rPr>
          <w:rFonts w:ascii="仿宋" w:eastAsia="仿宋" w:hAnsi="仿宋" w:cs="仿宋" w:hint="eastAsia"/>
          <w:sz w:val="30"/>
          <w:szCs w:val="30"/>
        </w:rPr>
        <w:t>者电子</w:t>
      </w:r>
      <w:proofErr w:type="gramEnd"/>
      <w:r>
        <w:rPr>
          <w:rFonts w:ascii="仿宋" w:eastAsia="仿宋" w:hAnsi="仿宋" w:cs="仿宋" w:hint="eastAsia"/>
          <w:sz w:val="30"/>
          <w:szCs w:val="30"/>
        </w:rPr>
        <w:t>签名承诺真实性。</w:t>
      </w:r>
      <w:r>
        <w:rPr>
          <w:rFonts w:ascii="仿宋" w:eastAsia="仿宋" w:hAnsi="仿宋" w:cs="仿宋" w:hint="eastAsia"/>
          <w:sz w:val="30"/>
          <w:szCs w:val="30"/>
        </w:rPr>
        <w:t xml:space="preserve"> </w:t>
      </w:r>
      <w:r>
        <w:rPr>
          <w:rFonts w:ascii="仿宋" w:eastAsia="仿宋" w:hAnsi="仿宋" w:cs="仿宋" w:hint="eastAsia"/>
          <w:sz w:val="30"/>
          <w:szCs w:val="30"/>
        </w:rPr>
        <w:t>重点机具核验。对补贴额高、风险可控度低的重点机具，重点核验购置机具的外观与省农机购置补贴申请办理服务系统（以下简称“办理服务系统”）产品图片显示外观的符合性，核对机具铭牌、发动机铭牌、合格证所载信息与购机税控发票、办理服务系统产品信息的相互一致性和完整性；对牌证管理机具，免于现场实物核验，但需核验购机者的《拖拉机和联合收割机行驶证》信息与农机安全监理系统推送给办理服务系统的牌证信息、机具信息是否一致，购机税控发票所显示的经销企业与农机购置补贴办理服务系统</w:t>
      </w:r>
      <w:r>
        <w:rPr>
          <w:rFonts w:ascii="仿宋" w:eastAsia="仿宋" w:hAnsi="仿宋" w:cs="仿宋" w:hint="eastAsia"/>
          <w:sz w:val="30"/>
          <w:szCs w:val="30"/>
        </w:rPr>
        <w:lastRenderedPageBreak/>
        <w:t>内对应的</w:t>
      </w:r>
      <w:r>
        <w:rPr>
          <w:rFonts w:ascii="仿宋" w:eastAsia="仿宋" w:hAnsi="仿宋" w:cs="仿宋" w:hint="eastAsia"/>
          <w:sz w:val="30"/>
          <w:szCs w:val="30"/>
        </w:rPr>
        <w:t>经销信息是否一致。对新产品、植保无人机、单台补贴额</w:t>
      </w:r>
      <w:r>
        <w:rPr>
          <w:rFonts w:ascii="仿宋" w:eastAsia="仿宋" w:hAnsi="仿宋" w:cs="仿宋" w:hint="eastAsia"/>
          <w:sz w:val="30"/>
          <w:szCs w:val="30"/>
        </w:rPr>
        <w:t xml:space="preserve"> 3000 </w:t>
      </w:r>
      <w:r>
        <w:rPr>
          <w:rFonts w:ascii="仿宋" w:eastAsia="仿宋" w:hAnsi="仿宋" w:cs="仿宋" w:hint="eastAsia"/>
          <w:sz w:val="30"/>
          <w:szCs w:val="30"/>
        </w:rPr>
        <w:t>元以上（含）等重点机具和单人多台套、短期内大批量等异常补贴情形，抽验比例不低于</w:t>
      </w:r>
      <w:r>
        <w:rPr>
          <w:rFonts w:ascii="仿宋" w:eastAsia="仿宋" w:hAnsi="仿宋" w:cs="仿宋" w:hint="eastAsia"/>
          <w:sz w:val="30"/>
          <w:szCs w:val="30"/>
        </w:rPr>
        <w:t xml:space="preserve"> 60%</w:t>
      </w:r>
      <w:r>
        <w:rPr>
          <w:rFonts w:ascii="仿宋" w:eastAsia="仿宋" w:hAnsi="仿宋" w:cs="仿宋" w:hint="eastAsia"/>
          <w:sz w:val="30"/>
          <w:szCs w:val="30"/>
        </w:rPr>
        <w:t>。非重点机具核验。对单台补贴额</w:t>
      </w:r>
      <w:r>
        <w:rPr>
          <w:rFonts w:ascii="仿宋" w:eastAsia="仿宋" w:hAnsi="仿宋" w:cs="仿宋" w:hint="eastAsia"/>
          <w:sz w:val="30"/>
          <w:szCs w:val="30"/>
        </w:rPr>
        <w:t xml:space="preserve"> 3000 </w:t>
      </w:r>
      <w:r>
        <w:rPr>
          <w:rFonts w:ascii="仿宋" w:eastAsia="仿宋" w:hAnsi="仿宋" w:cs="仿宋" w:hint="eastAsia"/>
          <w:sz w:val="30"/>
          <w:szCs w:val="30"/>
        </w:rPr>
        <w:t>元以下的非重点机具，采取补贴资金兑付后按</w:t>
      </w:r>
      <w:r>
        <w:rPr>
          <w:rFonts w:ascii="仿宋" w:eastAsia="仿宋" w:hAnsi="仿宋" w:cs="仿宋" w:hint="eastAsia"/>
          <w:sz w:val="30"/>
          <w:szCs w:val="30"/>
        </w:rPr>
        <w:t xml:space="preserve"> 30%</w:t>
      </w:r>
      <w:r>
        <w:rPr>
          <w:rFonts w:ascii="仿宋" w:eastAsia="仿宋" w:hAnsi="仿宋" w:cs="仿宋" w:hint="eastAsia"/>
          <w:sz w:val="30"/>
          <w:szCs w:val="30"/>
        </w:rPr>
        <w:t>比例抽查核验，</w:t>
      </w:r>
      <w:proofErr w:type="gramStart"/>
      <w:r>
        <w:rPr>
          <w:rFonts w:ascii="仿宋" w:eastAsia="仿宋" w:hAnsi="仿宋" w:cs="仿宋" w:hint="eastAsia"/>
          <w:sz w:val="30"/>
          <w:szCs w:val="30"/>
        </w:rPr>
        <w:t>抽核内容</w:t>
      </w:r>
      <w:proofErr w:type="gramEnd"/>
      <w:r>
        <w:rPr>
          <w:rFonts w:ascii="仿宋" w:eastAsia="仿宋" w:hAnsi="仿宋" w:cs="仿宋" w:hint="eastAsia"/>
          <w:sz w:val="30"/>
          <w:szCs w:val="30"/>
        </w:rPr>
        <w:t>与重点机具相同；对单台机具补贴额在</w:t>
      </w:r>
      <w:r>
        <w:rPr>
          <w:rFonts w:ascii="仿宋" w:eastAsia="仿宋" w:hAnsi="仿宋" w:cs="仿宋" w:hint="eastAsia"/>
          <w:sz w:val="30"/>
          <w:szCs w:val="30"/>
        </w:rPr>
        <w:t xml:space="preserve"> 1000 </w:t>
      </w:r>
      <w:r>
        <w:rPr>
          <w:rFonts w:ascii="仿宋" w:eastAsia="仿宋" w:hAnsi="仿宋" w:cs="仿宋" w:hint="eastAsia"/>
          <w:sz w:val="30"/>
          <w:szCs w:val="30"/>
        </w:rPr>
        <w:t>元（含</w:t>
      </w:r>
      <w:r>
        <w:rPr>
          <w:rFonts w:ascii="仿宋" w:eastAsia="仿宋" w:hAnsi="仿宋" w:cs="仿宋" w:hint="eastAsia"/>
          <w:sz w:val="30"/>
          <w:szCs w:val="30"/>
        </w:rPr>
        <w:t xml:space="preserve"> 1000 </w:t>
      </w:r>
      <w:r>
        <w:rPr>
          <w:rFonts w:ascii="仿宋" w:eastAsia="仿宋" w:hAnsi="仿宋" w:cs="仿宋" w:hint="eastAsia"/>
          <w:sz w:val="30"/>
          <w:szCs w:val="30"/>
        </w:rPr>
        <w:t>元）以下的，抽检比例不低于</w:t>
      </w:r>
      <w:r>
        <w:rPr>
          <w:rFonts w:ascii="仿宋" w:eastAsia="仿宋" w:hAnsi="仿宋" w:cs="仿宋" w:hint="eastAsia"/>
          <w:sz w:val="30"/>
          <w:szCs w:val="30"/>
        </w:rPr>
        <w:t xml:space="preserve"> 5%</w:t>
      </w:r>
      <w:r>
        <w:rPr>
          <w:rFonts w:ascii="仿宋" w:eastAsia="仿宋" w:hAnsi="仿宋" w:cs="仿宋" w:hint="eastAsia"/>
          <w:sz w:val="30"/>
          <w:szCs w:val="30"/>
        </w:rPr>
        <w:t>。</w:t>
      </w:r>
    </w:p>
    <w:p w:rsidR="00652E94" w:rsidRDefault="00506908">
      <w:pPr>
        <w:rPr>
          <w:rFonts w:ascii="仿宋" w:eastAsia="仿宋" w:hAnsi="仿宋" w:cs="仿宋"/>
          <w:sz w:val="30"/>
          <w:szCs w:val="30"/>
        </w:rPr>
      </w:pPr>
      <w:r>
        <w:rPr>
          <w:rFonts w:ascii="仿宋" w:eastAsia="仿宋" w:hAnsi="仿宋" w:cs="仿宋" w:hint="eastAsia"/>
          <w:sz w:val="30"/>
          <w:szCs w:val="30"/>
        </w:rPr>
        <w:t>年度补贴数量少于</w:t>
      </w:r>
      <w:r>
        <w:rPr>
          <w:rFonts w:ascii="仿宋" w:eastAsia="仿宋" w:hAnsi="仿宋" w:cs="仿宋" w:hint="eastAsia"/>
          <w:sz w:val="30"/>
          <w:szCs w:val="30"/>
        </w:rPr>
        <w:t xml:space="preserve"> 100 </w:t>
      </w:r>
      <w:r>
        <w:rPr>
          <w:rFonts w:ascii="仿宋" w:eastAsia="仿宋" w:hAnsi="仿宋" w:cs="仿宋" w:hint="eastAsia"/>
          <w:sz w:val="30"/>
          <w:szCs w:val="30"/>
        </w:rPr>
        <w:t>台的县（区）抽验比例不低于</w:t>
      </w:r>
      <w:r>
        <w:rPr>
          <w:rFonts w:ascii="仿宋" w:eastAsia="仿宋" w:hAnsi="仿宋" w:cs="仿宋" w:hint="eastAsia"/>
          <w:sz w:val="30"/>
          <w:szCs w:val="30"/>
        </w:rPr>
        <w:t xml:space="preserve"> 60%</w:t>
      </w:r>
      <w:r>
        <w:rPr>
          <w:rFonts w:ascii="仿宋" w:eastAsia="仿宋" w:hAnsi="仿宋" w:cs="仿宋" w:hint="eastAsia"/>
          <w:sz w:val="30"/>
          <w:szCs w:val="30"/>
        </w:rPr>
        <w:t>。</w:t>
      </w:r>
    </w:p>
    <w:p w:rsidR="00652E94" w:rsidRDefault="00506908">
      <w:pPr>
        <w:ind w:firstLineChars="200" w:firstLine="600"/>
        <w:rPr>
          <w:rFonts w:ascii="仿宋" w:eastAsia="仿宋" w:hAnsi="仿宋" w:cs="仿宋"/>
          <w:sz w:val="30"/>
          <w:szCs w:val="30"/>
        </w:rPr>
      </w:pPr>
      <w:r>
        <w:rPr>
          <w:rFonts w:ascii="仿宋" w:eastAsia="仿宋" w:hAnsi="仿宋" w:cs="仿宋" w:hint="eastAsia"/>
          <w:sz w:val="30"/>
          <w:szCs w:val="30"/>
        </w:rPr>
        <w:t>5.</w:t>
      </w:r>
      <w:r>
        <w:rPr>
          <w:rFonts w:ascii="仿宋" w:eastAsia="仿宋" w:hAnsi="仿宋" w:cs="仿宋" w:hint="eastAsia"/>
          <w:sz w:val="30"/>
          <w:szCs w:val="30"/>
        </w:rPr>
        <w:t>复核登记</w:t>
      </w:r>
      <w:r>
        <w:rPr>
          <w:rFonts w:ascii="仿宋" w:eastAsia="仿宋" w:hAnsi="仿宋" w:cs="仿宋" w:hint="eastAsia"/>
          <w:sz w:val="30"/>
          <w:szCs w:val="30"/>
        </w:rPr>
        <w:t>，</w:t>
      </w:r>
      <w:r>
        <w:rPr>
          <w:rFonts w:ascii="仿宋" w:eastAsia="仿宋" w:hAnsi="仿宋" w:cs="仿宋" w:hint="eastAsia"/>
          <w:sz w:val="30"/>
          <w:szCs w:val="30"/>
        </w:rPr>
        <w:t>对资料核验、人员比对、机具核验的程序、方</w:t>
      </w:r>
    </w:p>
    <w:p w:rsidR="00652E94" w:rsidRDefault="00506908">
      <w:pPr>
        <w:rPr>
          <w:rFonts w:ascii="仿宋" w:eastAsia="仿宋" w:hAnsi="仿宋" w:cs="仿宋"/>
          <w:sz w:val="30"/>
          <w:szCs w:val="30"/>
        </w:rPr>
      </w:pPr>
      <w:r>
        <w:rPr>
          <w:rFonts w:ascii="仿宋" w:eastAsia="仿宋" w:hAnsi="仿宋" w:cs="仿宋" w:hint="eastAsia"/>
          <w:sz w:val="30"/>
          <w:szCs w:val="30"/>
        </w:rPr>
        <w:t>式和签章的规范性进行集体复核，可</w:t>
      </w:r>
      <w:r>
        <w:rPr>
          <w:rFonts w:ascii="仿宋" w:eastAsia="仿宋" w:hAnsi="仿宋" w:cs="仿宋" w:hint="eastAsia"/>
          <w:sz w:val="30"/>
          <w:szCs w:val="30"/>
        </w:rPr>
        <w:t>与集体会商同步进行，通过</w:t>
      </w:r>
    </w:p>
    <w:p w:rsidR="00652E94" w:rsidRDefault="00506908">
      <w:pPr>
        <w:rPr>
          <w:rFonts w:ascii="仿宋" w:eastAsia="仿宋" w:hAnsi="仿宋" w:cs="仿宋"/>
          <w:sz w:val="30"/>
          <w:szCs w:val="30"/>
        </w:rPr>
      </w:pPr>
      <w:r>
        <w:rPr>
          <w:rFonts w:ascii="仿宋" w:eastAsia="仿宋" w:hAnsi="仿宋" w:cs="仿宋" w:hint="eastAsia"/>
          <w:sz w:val="30"/>
          <w:szCs w:val="30"/>
        </w:rPr>
        <w:t>后登记立册。</w:t>
      </w:r>
    </w:p>
    <w:p w:rsidR="00652E94" w:rsidRDefault="00506908">
      <w:pPr>
        <w:ind w:firstLineChars="200" w:firstLine="600"/>
        <w:rPr>
          <w:rFonts w:ascii="仿宋" w:eastAsia="仿宋" w:hAnsi="仿宋" w:cs="仿宋"/>
          <w:sz w:val="30"/>
          <w:szCs w:val="30"/>
        </w:rPr>
      </w:pPr>
      <w:r>
        <w:rPr>
          <w:rFonts w:ascii="仿宋" w:eastAsia="仿宋" w:hAnsi="仿宋" w:cs="仿宋" w:hint="eastAsia"/>
          <w:sz w:val="30"/>
          <w:szCs w:val="30"/>
        </w:rPr>
        <w:t>6.</w:t>
      </w:r>
      <w:r>
        <w:rPr>
          <w:rFonts w:ascii="仿宋" w:eastAsia="仿宋" w:hAnsi="仿宋" w:cs="仿宋" w:hint="eastAsia"/>
          <w:sz w:val="30"/>
          <w:szCs w:val="30"/>
        </w:rPr>
        <w:t>公示报送</w:t>
      </w:r>
      <w:r>
        <w:rPr>
          <w:rFonts w:ascii="仿宋" w:eastAsia="仿宋" w:hAnsi="仿宋" w:cs="仿宋" w:hint="eastAsia"/>
          <w:sz w:val="30"/>
          <w:szCs w:val="30"/>
        </w:rPr>
        <w:t>，</w:t>
      </w:r>
      <w:r>
        <w:rPr>
          <w:rFonts w:ascii="仿宋" w:eastAsia="仿宋" w:hAnsi="仿宋" w:cs="仿宋" w:hint="eastAsia"/>
          <w:sz w:val="30"/>
          <w:szCs w:val="30"/>
        </w:rPr>
        <w:t>对通过复核的补贴申请信息进行为期不少于</w:t>
      </w:r>
      <w:r>
        <w:rPr>
          <w:rFonts w:ascii="仿宋" w:eastAsia="仿宋" w:hAnsi="仿宋" w:cs="仿宋" w:hint="eastAsia"/>
          <w:sz w:val="30"/>
          <w:szCs w:val="30"/>
        </w:rPr>
        <w:t xml:space="preserve"> 5</w:t>
      </w:r>
    </w:p>
    <w:p w:rsidR="00652E94" w:rsidRDefault="00506908">
      <w:pPr>
        <w:rPr>
          <w:rFonts w:ascii="仿宋" w:eastAsia="仿宋" w:hAnsi="仿宋" w:cs="仿宋"/>
          <w:sz w:val="30"/>
          <w:szCs w:val="30"/>
        </w:rPr>
      </w:pPr>
      <w:proofErr w:type="gramStart"/>
      <w:r>
        <w:rPr>
          <w:rFonts w:ascii="仿宋" w:eastAsia="仿宋" w:hAnsi="仿宋" w:cs="仿宋" w:hint="eastAsia"/>
          <w:sz w:val="30"/>
          <w:szCs w:val="30"/>
        </w:rPr>
        <w:t>个</w:t>
      </w:r>
      <w:proofErr w:type="gramEnd"/>
      <w:r>
        <w:rPr>
          <w:rFonts w:ascii="仿宋" w:eastAsia="仿宋" w:hAnsi="仿宋" w:cs="仿宋" w:hint="eastAsia"/>
          <w:sz w:val="30"/>
          <w:szCs w:val="30"/>
        </w:rPr>
        <w:t>工作日的公示，公示无异议后报送同级财政部门。</w:t>
      </w:r>
    </w:p>
    <w:p w:rsidR="00652E94" w:rsidRDefault="00506908">
      <w:pPr>
        <w:numPr>
          <w:ilvl w:val="0"/>
          <w:numId w:val="1"/>
        </w:numPr>
        <w:ind w:firstLineChars="200" w:firstLine="602"/>
        <w:rPr>
          <w:rFonts w:ascii="仿宋" w:eastAsia="仿宋" w:hAnsi="仿宋" w:cs="仿宋"/>
          <w:b/>
          <w:bCs/>
          <w:sz w:val="30"/>
          <w:szCs w:val="30"/>
        </w:rPr>
      </w:pPr>
      <w:r>
        <w:rPr>
          <w:rFonts w:ascii="仿宋" w:eastAsia="仿宋" w:hAnsi="仿宋" w:cs="仿宋" w:hint="eastAsia"/>
          <w:b/>
          <w:bCs/>
          <w:sz w:val="30"/>
          <w:szCs w:val="30"/>
        </w:rPr>
        <w:t>核验条</w:t>
      </w:r>
      <w:r>
        <w:rPr>
          <w:rFonts w:ascii="仿宋" w:eastAsia="仿宋" w:hAnsi="仿宋" w:cs="仿宋" w:hint="eastAsia"/>
          <w:b/>
          <w:bCs/>
          <w:sz w:val="30"/>
          <w:szCs w:val="30"/>
        </w:rPr>
        <w:t>件</w:t>
      </w:r>
    </w:p>
    <w:p w:rsidR="00652E94" w:rsidRDefault="00506908">
      <w:pPr>
        <w:ind w:firstLineChars="200" w:firstLine="60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购机者、购机发票在核验时一致，购置机具应是组装完毕、</w:t>
      </w:r>
    </w:p>
    <w:p w:rsidR="00652E94" w:rsidRDefault="00506908">
      <w:pPr>
        <w:rPr>
          <w:rFonts w:ascii="仿宋" w:eastAsia="仿宋" w:hAnsi="仿宋" w:cs="仿宋"/>
          <w:sz w:val="30"/>
          <w:szCs w:val="30"/>
        </w:rPr>
      </w:pPr>
      <w:r>
        <w:rPr>
          <w:rFonts w:ascii="仿宋" w:eastAsia="仿宋" w:hAnsi="仿宋" w:cs="仿宋" w:hint="eastAsia"/>
          <w:sz w:val="30"/>
          <w:szCs w:val="30"/>
        </w:rPr>
        <w:t>安装到位，可以投入使用的完整产品。</w:t>
      </w:r>
    </w:p>
    <w:p w:rsidR="00652E94" w:rsidRDefault="00506908">
      <w:pPr>
        <w:ind w:firstLineChars="200" w:firstLine="60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购机者身份证明、购机发票、购机银行卡账户信息规范、</w:t>
      </w:r>
    </w:p>
    <w:p w:rsidR="00652E94" w:rsidRDefault="00506908">
      <w:pPr>
        <w:rPr>
          <w:rFonts w:ascii="仿宋" w:eastAsia="仿宋" w:hAnsi="仿宋" w:cs="仿宋"/>
          <w:sz w:val="30"/>
          <w:szCs w:val="30"/>
        </w:rPr>
      </w:pPr>
      <w:r>
        <w:rPr>
          <w:rFonts w:ascii="仿宋" w:eastAsia="仿宋" w:hAnsi="仿宋" w:cs="仿宋" w:hint="eastAsia"/>
          <w:sz w:val="30"/>
          <w:szCs w:val="30"/>
        </w:rPr>
        <w:t>完整，且所示信息与《机具抽查核实表》对应信息相互一致。</w:t>
      </w:r>
    </w:p>
    <w:p w:rsidR="00652E94" w:rsidRDefault="00506908">
      <w:pPr>
        <w:ind w:firstLineChars="200" w:firstLine="600"/>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购机者在得知虚报购机价格后果的前提下对购机价格的</w:t>
      </w:r>
    </w:p>
    <w:p w:rsidR="00652E94" w:rsidRDefault="00506908">
      <w:pPr>
        <w:rPr>
          <w:rFonts w:ascii="仿宋" w:eastAsia="仿宋" w:hAnsi="仿宋" w:cs="仿宋"/>
          <w:sz w:val="30"/>
          <w:szCs w:val="30"/>
        </w:rPr>
      </w:pPr>
      <w:r>
        <w:rPr>
          <w:rFonts w:ascii="仿宋" w:eastAsia="仿宋" w:hAnsi="仿宋" w:cs="仿宋" w:hint="eastAsia"/>
          <w:sz w:val="30"/>
          <w:szCs w:val="30"/>
        </w:rPr>
        <w:t>真实性承诺，并签字确认。</w:t>
      </w:r>
    </w:p>
    <w:p w:rsidR="00652E94" w:rsidRDefault="00506908">
      <w:pPr>
        <w:ind w:firstLineChars="200" w:firstLine="600"/>
        <w:rPr>
          <w:rFonts w:ascii="仿宋" w:eastAsia="仿宋" w:hAnsi="仿宋" w:cs="仿宋"/>
          <w:sz w:val="30"/>
          <w:szCs w:val="30"/>
        </w:rPr>
      </w:pPr>
      <w:r>
        <w:rPr>
          <w:rFonts w:ascii="仿宋" w:eastAsia="仿宋" w:hAnsi="仿宋" w:cs="仿宋" w:hint="eastAsia"/>
          <w:sz w:val="30"/>
          <w:szCs w:val="30"/>
        </w:rPr>
        <w:t>4.</w:t>
      </w:r>
      <w:r>
        <w:rPr>
          <w:rFonts w:ascii="仿宋" w:eastAsia="仿宋" w:hAnsi="仿宋" w:cs="仿宋" w:hint="eastAsia"/>
          <w:sz w:val="30"/>
          <w:szCs w:val="30"/>
        </w:rPr>
        <w:t>购置机具的外观与办理服务系统产品图片外观相符。</w:t>
      </w:r>
    </w:p>
    <w:p w:rsidR="00652E94" w:rsidRDefault="00506908">
      <w:pPr>
        <w:ind w:firstLineChars="200" w:firstLine="600"/>
        <w:rPr>
          <w:rFonts w:ascii="仿宋" w:eastAsia="仿宋" w:hAnsi="仿宋" w:cs="仿宋"/>
          <w:sz w:val="30"/>
          <w:szCs w:val="30"/>
        </w:rPr>
      </w:pPr>
      <w:r>
        <w:rPr>
          <w:rFonts w:ascii="仿宋" w:eastAsia="仿宋" w:hAnsi="仿宋" w:cs="仿宋" w:hint="eastAsia"/>
          <w:sz w:val="30"/>
          <w:szCs w:val="30"/>
        </w:rPr>
        <w:t>5.</w:t>
      </w:r>
      <w:r>
        <w:rPr>
          <w:rFonts w:ascii="仿宋" w:eastAsia="仿宋" w:hAnsi="仿宋" w:cs="仿宋" w:hint="eastAsia"/>
          <w:sz w:val="30"/>
          <w:szCs w:val="30"/>
        </w:rPr>
        <w:t>机具铭牌（机身醒目位置永久固定）、发动机铭牌所载信</w:t>
      </w:r>
    </w:p>
    <w:p w:rsidR="00652E94" w:rsidRDefault="00506908">
      <w:pPr>
        <w:rPr>
          <w:rFonts w:ascii="仿宋" w:eastAsia="仿宋" w:hAnsi="仿宋" w:cs="仿宋"/>
          <w:sz w:val="30"/>
          <w:szCs w:val="30"/>
        </w:rPr>
      </w:pPr>
      <w:proofErr w:type="gramStart"/>
      <w:r>
        <w:rPr>
          <w:rFonts w:ascii="仿宋" w:eastAsia="仿宋" w:hAnsi="仿宋" w:cs="仿宋" w:hint="eastAsia"/>
          <w:sz w:val="30"/>
          <w:szCs w:val="30"/>
        </w:rPr>
        <w:t>息应规范</w:t>
      </w:r>
      <w:proofErr w:type="gramEnd"/>
      <w:r>
        <w:rPr>
          <w:rFonts w:ascii="仿宋" w:eastAsia="仿宋" w:hAnsi="仿宋" w:cs="仿宋" w:hint="eastAsia"/>
          <w:sz w:val="30"/>
          <w:szCs w:val="30"/>
        </w:rPr>
        <w:t>、完整，且与购置发票、办理服务系统产品信息的相互</w:t>
      </w:r>
    </w:p>
    <w:p w:rsidR="00652E94" w:rsidRDefault="00506908">
      <w:pPr>
        <w:rPr>
          <w:rFonts w:ascii="仿宋" w:eastAsia="仿宋" w:hAnsi="仿宋" w:cs="仿宋"/>
          <w:sz w:val="30"/>
          <w:szCs w:val="30"/>
        </w:rPr>
      </w:pPr>
      <w:r>
        <w:rPr>
          <w:rFonts w:ascii="仿宋" w:eastAsia="仿宋" w:hAnsi="仿宋" w:cs="仿宋" w:hint="eastAsia"/>
          <w:sz w:val="30"/>
          <w:szCs w:val="30"/>
        </w:rPr>
        <w:lastRenderedPageBreak/>
        <w:t>一致。</w:t>
      </w:r>
    </w:p>
    <w:p w:rsidR="00652E94" w:rsidRDefault="00506908">
      <w:pPr>
        <w:ind w:firstLineChars="200" w:firstLine="600"/>
        <w:rPr>
          <w:rFonts w:ascii="仿宋" w:eastAsia="仿宋" w:hAnsi="仿宋" w:cs="仿宋"/>
          <w:sz w:val="30"/>
          <w:szCs w:val="30"/>
        </w:rPr>
      </w:pPr>
      <w:r>
        <w:rPr>
          <w:rFonts w:ascii="仿宋" w:eastAsia="仿宋" w:hAnsi="仿宋" w:cs="仿宋" w:hint="eastAsia"/>
          <w:sz w:val="30"/>
          <w:szCs w:val="30"/>
        </w:rPr>
        <w:t>6.</w:t>
      </w:r>
      <w:r>
        <w:rPr>
          <w:rFonts w:ascii="仿宋" w:eastAsia="仿宋" w:hAnsi="仿宋" w:cs="仿宋" w:hint="eastAsia"/>
          <w:sz w:val="30"/>
          <w:szCs w:val="30"/>
        </w:rPr>
        <w:t>牌证管理机具</w:t>
      </w:r>
      <w:r>
        <w:rPr>
          <w:rFonts w:ascii="仿宋" w:eastAsia="仿宋" w:hAnsi="仿宋" w:cs="仿宋" w:hint="eastAsia"/>
          <w:sz w:val="30"/>
          <w:szCs w:val="30"/>
        </w:rPr>
        <w:t>，</w:t>
      </w:r>
      <w:r>
        <w:rPr>
          <w:rFonts w:ascii="仿宋" w:eastAsia="仿宋" w:hAnsi="仿宋" w:cs="仿宋" w:hint="eastAsia"/>
          <w:sz w:val="30"/>
          <w:szCs w:val="30"/>
        </w:rPr>
        <w:t>购机者《拖拉机和联合收割机行驶证》与农机安全监理系统推送给办理服务系统的牌证信息、机具信息一致，购机税控发票所显示的经销企业与农机购置补贴管理系统内对应的经销信息一致。</w:t>
      </w:r>
    </w:p>
    <w:p w:rsidR="00652E94" w:rsidRDefault="00506908">
      <w:pPr>
        <w:ind w:firstLineChars="200" w:firstLine="600"/>
        <w:rPr>
          <w:rFonts w:ascii="仿宋" w:eastAsia="仿宋" w:hAnsi="仿宋" w:cs="仿宋"/>
          <w:sz w:val="30"/>
          <w:szCs w:val="30"/>
        </w:rPr>
      </w:pPr>
      <w:r>
        <w:rPr>
          <w:rFonts w:ascii="仿宋" w:eastAsia="仿宋" w:hAnsi="仿宋" w:cs="仿宋" w:hint="eastAsia"/>
          <w:sz w:val="30"/>
          <w:szCs w:val="30"/>
        </w:rPr>
        <w:t>7.</w:t>
      </w:r>
      <w:r>
        <w:rPr>
          <w:rFonts w:ascii="仿宋" w:eastAsia="仿宋" w:hAnsi="仿宋" w:cs="仿宋" w:hint="eastAsia"/>
          <w:sz w:val="30"/>
          <w:szCs w:val="30"/>
        </w:rPr>
        <w:t>购置者身份</w:t>
      </w:r>
      <w:r>
        <w:rPr>
          <w:rFonts w:ascii="仿宋" w:eastAsia="仿宋" w:hAnsi="仿宋" w:cs="仿宋" w:hint="eastAsia"/>
          <w:sz w:val="30"/>
          <w:szCs w:val="30"/>
        </w:rPr>
        <w:t>，</w:t>
      </w:r>
      <w:r>
        <w:rPr>
          <w:rFonts w:ascii="仿宋" w:eastAsia="仿宋" w:hAnsi="仿宋" w:cs="仿宋" w:hint="eastAsia"/>
          <w:sz w:val="30"/>
          <w:szCs w:val="30"/>
        </w:rPr>
        <w:t>购置数量等符合本省农机购置补贴政策相关要求</w:t>
      </w:r>
    </w:p>
    <w:p w:rsidR="00652E94" w:rsidRDefault="00506908">
      <w:pPr>
        <w:ind w:firstLineChars="200" w:firstLine="602"/>
        <w:rPr>
          <w:rFonts w:ascii="仿宋" w:eastAsia="仿宋" w:hAnsi="仿宋" w:cs="仿宋"/>
          <w:b/>
          <w:bCs/>
          <w:sz w:val="30"/>
          <w:szCs w:val="30"/>
        </w:rPr>
      </w:pPr>
      <w:r>
        <w:rPr>
          <w:rFonts w:ascii="仿宋" w:eastAsia="仿宋" w:hAnsi="仿宋" w:cs="仿宋" w:hint="eastAsia"/>
          <w:b/>
          <w:bCs/>
          <w:sz w:val="30"/>
          <w:szCs w:val="30"/>
        </w:rPr>
        <w:t>（三）核验要求</w:t>
      </w:r>
    </w:p>
    <w:p w:rsidR="00652E94" w:rsidRDefault="00506908">
      <w:pPr>
        <w:ind w:firstLineChars="200" w:firstLine="60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核验人员对购机者所购机具技术规格、参数、型号等问题</w:t>
      </w:r>
    </w:p>
    <w:p w:rsidR="00652E94" w:rsidRDefault="00506908">
      <w:pPr>
        <w:rPr>
          <w:rFonts w:ascii="仿宋" w:eastAsia="仿宋" w:hAnsi="仿宋" w:cs="仿宋"/>
          <w:sz w:val="30"/>
          <w:szCs w:val="30"/>
        </w:rPr>
      </w:pPr>
      <w:r>
        <w:rPr>
          <w:rFonts w:ascii="仿宋" w:eastAsia="仿宋" w:hAnsi="仿宋" w:cs="仿宋" w:hint="eastAsia"/>
          <w:sz w:val="30"/>
          <w:szCs w:val="30"/>
        </w:rPr>
        <w:t>存在疑问的，可以要求产品的产销企业</w:t>
      </w:r>
      <w:proofErr w:type="gramStart"/>
      <w:r>
        <w:rPr>
          <w:rFonts w:ascii="仿宋" w:eastAsia="仿宋" w:hAnsi="仿宋" w:cs="仿宋" w:hint="eastAsia"/>
          <w:sz w:val="30"/>
          <w:szCs w:val="30"/>
        </w:rPr>
        <w:t>作出</w:t>
      </w:r>
      <w:proofErr w:type="gramEnd"/>
      <w:r>
        <w:rPr>
          <w:rFonts w:ascii="仿宋" w:eastAsia="仿宋" w:hAnsi="仿宋" w:cs="仿宋" w:hint="eastAsia"/>
          <w:sz w:val="30"/>
          <w:szCs w:val="30"/>
        </w:rPr>
        <w:t>书面说明。发现重大</w:t>
      </w:r>
    </w:p>
    <w:p w:rsidR="00652E94" w:rsidRDefault="00506908">
      <w:pPr>
        <w:rPr>
          <w:rFonts w:ascii="仿宋" w:eastAsia="仿宋" w:hAnsi="仿宋" w:cs="仿宋"/>
          <w:sz w:val="30"/>
          <w:szCs w:val="30"/>
        </w:rPr>
      </w:pPr>
      <w:r>
        <w:rPr>
          <w:rFonts w:ascii="仿宋" w:eastAsia="仿宋" w:hAnsi="仿宋" w:cs="仿宋" w:hint="eastAsia"/>
          <w:sz w:val="30"/>
          <w:szCs w:val="30"/>
        </w:rPr>
        <w:t>问题的，应及时上报上级农机</w:t>
      </w:r>
      <w:proofErr w:type="gramStart"/>
      <w:r>
        <w:rPr>
          <w:rFonts w:ascii="仿宋" w:eastAsia="仿宋" w:hAnsi="仿宋" w:cs="仿宋" w:hint="eastAsia"/>
          <w:sz w:val="30"/>
          <w:szCs w:val="30"/>
        </w:rPr>
        <w:t>化主管</w:t>
      </w:r>
      <w:proofErr w:type="gramEnd"/>
      <w:r>
        <w:rPr>
          <w:rFonts w:ascii="仿宋" w:eastAsia="仿宋" w:hAnsi="仿宋" w:cs="仿宋" w:hint="eastAsia"/>
          <w:sz w:val="30"/>
          <w:szCs w:val="30"/>
        </w:rPr>
        <w:t>部门，并组织调查核实情况。</w:t>
      </w:r>
    </w:p>
    <w:p w:rsidR="00652E94" w:rsidRDefault="00506908" w:rsidP="00FA57CD">
      <w:pPr>
        <w:ind w:firstLineChars="200" w:firstLine="600"/>
        <w:rPr>
          <w:rFonts w:ascii="仿宋" w:eastAsia="仿宋" w:hAnsi="仿宋" w:cs="仿宋"/>
          <w:sz w:val="30"/>
          <w:szCs w:val="30"/>
        </w:rPr>
      </w:pPr>
      <w:r>
        <w:rPr>
          <w:rFonts w:ascii="仿宋" w:eastAsia="仿宋" w:hAnsi="仿宋" w:cs="仿宋" w:hint="eastAsia"/>
          <w:sz w:val="30"/>
          <w:szCs w:val="30"/>
        </w:rPr>
        <w:t>2.</w:t>
      </w:r>
      <w:r w:rsidR="00FA57CD" w:rsidRPr="00FA57CD">
        <w:rPr>
          <w:rFonts w:hint="eastAsia"/>
        </w:rPr>
        <w:t xml:space="preserve"> </w:t>
      </w:r>
      <w:r w:rsidR="00FA57CD" w:rsidRPr="00FA57CD">
        <w:rPr>
          <w:rFonts w:ascii="仿宋" w:eastAsia="仿宋" w:hAnsi="仿宋" w:cs="仿宋" w:hint="eastAsia"/>
          <w:sz w:val="30"/>
          <w:szCs w:val="30"/>
        </w:rPr>
        <w:t>对符合条件已受理的补贴申请，应于13个工作日内（不含公示时间）完成规定的相关核验工作，</w:t>
      </w:r>
      <w:r>
        <w:rPr>
          <w:rFonts w:ascii="仿宋" w:eastAsia="仿宋" w:hAnsi="仿宋" w:cs="仿宋" w:hint="eastAsia"/>
          <w:sz w:val="30"/>
          <w:szCs w:val="30"/>
        </w:rPr>
        <w:t>开展核验工作时，鼓励通过进村入户、提前预约等方式开</w:t>
      </w:r>
      <w:r>
        <w:rPr>
          <w:rFonts w:ascii="仿宋" w:eastAsia="仿宋" w:hAnsi="仿宋" w:cs="仿宋" w:hint="eastAsia"/>
          <w:sz w:val="30"/>
          <w:szCs w:val="30"/>
        </w:rPr>
        <w:t>展。核验结束后由核验人员填写《机具抽查核实表》，核验人员与购机者双方签字确认。实行双人交叉检验或个人核验、单位内部集体会审双重审核。加强对单人多台套、短期内大批量、同人连年购置同类机具、区域适应性差的机具购置等异常情形的核</w:t>
      </w:r>
      <w:r>
        <w:rPr>
          <w:rFonts w:ascii="仿宋" w:eastAsia="仿宋" w:hAnsi="仿宋" w:cs="仿宋" w:hint="eastAsia"/>
          <w:sz w:val="30"/>
          <w:szCs w:val="30"/>
        </w:rPr>
        <w:t>验。</w:t>
      </w:r>
    </w:p>
    <w:p w:rsidR="00652E94" w:rsidRDefault="00506908">
      <w:pPr>
        <w:ind w:firstLineChars="200" w:firstLine="600"/>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对未通过核验的，核验人员应将所发现的问题一次性告知</w:t>
      </w:r>
    </w:p>
    <w:p w:rsidR="00652E94" w:rsidRDefault="00506908">
      <w:pPr>
        <w:rPr>
          <w:rFonts w:ascii="仿宋" w:eastAsia="仿宋" w:hAnsi="仿宋" w:cs="仿宋"/>
          <w:sz w:val="30"/>
          <w:szCs w:val="30"/>
        </w:rPr>
      </w:pPr>
      <w:r>
        <w:rPr>
          <w:rFonts w:ascii="仿宋" w:eastAsia="仿宋" w:hAnsi="仿宋" w:cs="仿宋" w:hint="eastAsia"/>
          <w:sz w:val="30"/>
          <w:szCs w:val="30"/>
        </w:rPr>
        <w:t>购机者，并说明完善方法。</w:t>
      </w:r>
    </w:p>
    <w:p w:rsidR="00652E94" w:rsidRDefault="00506908">
      <w:pPr>
        <w:widowControl/>
        <w:shd w:val="clear" w:color="auto" w:fill="FFFFFF"/>
        <w:ind w:firstLine="640"/>
        <w:rPr>
          <w:rFonts w:ascii="黑体" w:eastAsia="黑体" w:hAnsi="黑体" w:cs="宋体"/>
          <w:color w:val="333333"/>
          <w:kern w:val="0"/>
          <w:sz w:val="32"/>
          <w:szCs w:val="32"/>
        </w:rPr>
      </w:pPr>
      <w:r>
        <w:rPr>
          <w:rFonts w:ascii="黑体" w:eastAsia="黑体" w:hAnsi="黑体" w:cs="宋体"/>
          <w:color w:val="333333"/>
          <w:kern w:val="0"/>
          <w:sz w:val="32"/>
          <w:szCs w:val="32"/>
        </w:rPr>
        <w:t>三、监督管理</w:t>
      </w:r>
    </w:p>
    <w:p w:rsidR="00652E94" w:rsidRDefault="00506908">
      <w:pPr>
        <w:widowControl/>
        <w:shd w:val="clear" w:color="auto" w:fill="FFFFFF"/>
        <w:ind w:firstLine="643"/>
        <w:rPr>
          <w:rFonts w:ascii="仿宋" w:eastAsia="仿宋" w:hAnsi="仿宋" w:cs="宋体"/>
          <w:color w:val="333333"/>
          <w:kern w:val="0"/>
          <w:sz w:val="32"/>
          <w:szCs w:val="32"/>
        </w:rPr>
      </w:pPr>
      <w:r>
        <w:rPr>
          <w:rFonts w:ascii="仿宋" w:eastAsia="仿宋" w:hAnsi="仿宋" w:cs="宋体"/>
          <w:b/>
          <w:bCs/>
          <w:color w:val="333333"/>
          <w:kern w:val="0"/>
          <w:sz w:val="32"/>
          <w:szCs w:val="32"/>
        </w:rPr>
        <w:lastRenderedPageBreak/>
        <w:t>（一）明确职责分工。</w:t>
      </w:r>
      <w:r>
        <w:rPr>
          <w:rFonts w:ascii="仿宋" w:eastAsia="仿宋" w:hAnsi="仿宋" w:cs="宋体"/>
          <w:color w:val="333333"/>
          <w:kern w:val="0"/>
          <w:sz w:val="32"/>
          <w:szCs w:val="32"/>
        </w:rPr>
        <w:t>精心选配责任心强、业务素质高、作风优良的干部从事核验工作，对参与核验的工作人员定期开展廉洁从政、业务技能等方面的教育培训。建立健全分管领导监督机制和</w:t>
      </w:r>
      <w:r>
        <w:rPr>
          <w:rFonts w:ascii="仿宋" w:eastAsia="仿宋" w:hAnsi="仿宋" w:cs="宋体"/>
          <w:color w:val="333333"/>
          <w:kern w:val="0"/>
          <w:sz w:val="32"/>
          <w:szCs w:val="32"/>
        </w:rPr>
        <w:t>“</w:t>
      </w:r>
      <w:r>
        <w:rPr>
          <w:rFonts w:ascii="仿宋" w:eastAsia="仿宋" w:hAnsi="仿宋" w:cs="宋体"/>
          <w:color w:val="333333"/>
          <w:kern w:val="0"/>
          <w:sz w:val="32"/>
          <w:szCs w:val="32"/>
        </w:rPr>
        <w:t>谁核查、谁签字、谁负责</w:t>
      </w:r>
      <w:r>
        <w:rPr>
          <w:rFonts w:ascii="仿宋" w:eastAsia="仿宋" w:hAnsi="仿宋" w:cs="宋体"/>
          <w:color w:val="333333"/>
          <w:kern w:val="0"/>
          <w:sz w:val="32"/>
          <w:szCs w:val="32"/>
        </w:rPr>
        <w:t>”</w:t>
      </w:r>
      <w:r>
        <w:rPr>
          <w:rFonts w:ascii="仿宋" w:eastAsia="仿宋" w:hAnsi="仿宋" w:cs="宋体"/>
          <w:color w:val="333333"/>
          <w:kern w:val="0"/>
          <w:sz w:val="32"/>
          <w:szCs w:val="32"/>
        </w:rPr>
        <w:t>的责任追究制度。</w:t>
      </w:r>
    </w:p>
    <w:p w:rsidR="00652E94" w:rsidRDefault="00506908">
      <w:pPr>
        <w:widowControl/>
        <w:shd w:val="clear" w:color="auto" w:fill="FFFFFF"/>
        <w:ind w:firstLine="643"/>
        <w:rPr>
          <w:rFonts w:ascii="仿宋" w:eastAsia="仿宋" w:hAnsi="仿宋" w:cs="宋体"/>
          <w:color w:val="333333"/>
          <w:kern w:val="0"/>
          <w:sz w:val="32"/>
          <w:szCs w:val="32"/>
        </w:rPr>
      </w:pPr>
      <w:r>
        <w:rPr>
          <w:rFonts w:ascii="仿宋" w:eastAsia="仿宋" w:hAnsi="仿宋" w:cs="宋体"/>
          <w:b/>
          <w:bCs/>
          <w:color w:val="333333"/>
          <w:kern w:val="0"/>
          <w:sz w:val="32"/>
          <w:szCs w:val="32"/>
        </w:rPr>
        <w:t>（二）推行购机承诺践诺。</w:t>
      </w:r>
      <w:r>
        <w:rPr>
          <w:rFonts w:ascii="仿宋" w:eastAsia="仿宋" w:hAnsi="仿宋" w:cs="宋体"/>
          <w:color w:val="333333"/>
          <w:kern w:val="0"/>
          <w:sz w:val="32"/>
          <w:szCs w:val="32"/>
        </w:rPr>
        <w:t>加强购机者补贴申请行为的自我约束和信用管理，实行补贴申请资料真实性、完整性和有效性的自主承诺，引导其规范参与补贴政策实施，主动报告所发现的问题，共同维护政策实施良好环境。</w:t>
      </w:r>
    </w:p>
    <w:p w:rsidR="00652E94" w:rsidRDefault="00506908">
      <w:pPr>
        <w:widowControl/>
        <w:shd w:val="clear" w:color="auto" w:fill="FFFFFF"/>
        <w:ind w:firstLine="643"/>
        <w:rPr>
          <w:rFonts w:ascii="仿宋" w:eastAsia="仿宋" w:hAnsi="仿宋" w:cs="宋体"/>
          <w:color w:val="333333"/>
          <w:kern w:val="0"/>
          <w:sz w:val="32"/>
          <w:szCs w:val="32"/>
        </w:rPr>
      </w:pPr>
      <w:r>
        <w:rPr>
          <w:rFonts w:ascii="仿宋" w:eastAsia="仿宋" w:hAnsi="仿宋" w:cs="宋体"/>
          <w:b/>
          <w:bCs/>
          <w:color w:val="333333"/>
          <w:kern w:val="0"/>
          <w:sz w:val="32"/>
          <w:szCs w:val="32"/>
        </w:rPr>
        <w:t>（三）全面排查违规线索。</w:t>
      </w:r>
      <w:r>
        <w:rPr>
          <w:rFonts w:ascii="仿宋" w:eastAsia="仿宋" w:hAnsi="仿宋" w:cs="宋体"/>
          <w:color w:val="333333"/>
          <w:kern w:val="0"/>
          <w:sz w:val="32"/>
          <w:szCs w:val="32"/>
        </w:rPr>
        <w:t>对核验中发现的补贴申请违规行为线索，由核验工作人员逐条书面登记，并及时报告分管领导。开展违规线索集体</w:t>
      </w:r>
      <w:r>
        <w:rPr>
          <w:rFonts w:ascii="仿宋" w:eastAsia="仿宋" w:hAnsi="仿宋" w:cs="宋体"/>
          <w:color w:val="333333"/>
          <w:kern w:val="0"/>
          <w:sz w:val="32"/>
          <w:szCs w:val="32"/>
        </w:rPr>
        <w:t>研究，对违规嫌疑较大或反复出现的应启动调查程序，对违规嫌疑较小的留存材料备查。对补贴机具核验争议处理等重大事项，及时报请县农机购置补贴领导小组研究决策。</w:t>
      </w:r>
    </w:p>
    <w:p w:rsidR="00652E94" w:rsidRDefault="00506908">
      <w:pPr>
        <w:widowControl/>
        <w:shd w:val="clear" w:color="auto" w:fill="FFFFFF"/>
        <w:ind w:firstLine="643"/>
        <w:rPr>
          <w:rFonts w:ascii="仿宋" w:eastAsia="仿宋" w:hAnsi="仿宋" w:cs="宋体"/>
          <w:color w:val="333333"/>
          <w:kern w:val="0"/>
          <w:sz w:val="32"/>
          <w:szCs w:val="32"/>
        </w:rPr>
      </w:pPr>
      <w:r>
        <w:rPr>
          <w:rFonts w:ascii="仿宋" w:eastAsia="仿宋" w:hAnsi="仿宋" w:cs="宋体"/>
          <w:b/>
          <w:bCs/>
          <w:color w:val="333333"/>
          <w:kern w:val="0"/>
          <w:sz w:val="32"/>
          <w:szCs w:val="32"/>
        </w:rPr>
        <w:t>（四）严格监督管理。</w:t>
      </w:r>
      <w:r>
        <w:rPr>
          <w:rFonts w:ascii="仿宋" w:eastAsia="仿宋" w:hAnsi="仿宋" w:cs="宋体"/>
          <w:color w:val="333333"/>
          <w:kern w:val="0"/>
          <w:sz w:val="32"/>
          <w:szCs w:val="32"/>
        </w:rPr>
        <w:t>健全内部控制制度，以机具核验流程为主线，逐项工作、逐个环节查找风险点，制定防控措施。</w:t>
      </w:r>
    </w:p>
    <w:p w:rsidR="00652E94" w:rsidRDefault="00652E94"/>
    <w:sectPr w:rsidR="00652E94" w:rsidSect="00652E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908" w:rsidRDefault="00506908" w:rsidP="00FA57CD">
      <w:r>
        <w:separator/>
      </w:r>
    </w:p>
  </w:endnote>
  <w:endnote w:type="continuationSeparator" w:id="0">
    <w:p w:rsidR="00506908" w:rsidRDefault="00506908" w:rsidP="00FA57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908" w:rsidRDefault="00506908" w:rsidP="00FA57CD">
      <w:r>
        <w:separator/>
      </w:r>
    </w:p>
  </w:footnote>
  <w:footnote w:type="continuationSeparator" w:id="0">
    <w:p w:rsidR="00506908" w:rsidRDefault="00506908" w:rsidP="00FA57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959D3E"/>
    <w:multiLevelType w:val="singleLevel"/>
    <w:tmpl w:val="C6959D3E"/>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C4F217F"/>
    <w:rsid w:val="00506908"/>
    <w:rsid w:val="00652E94"/>
    <w:rsid w:val="00FA57CD"/>
    <w:rsid w:val="2B323C94"/>
    <w:rsid w:val="6C4F21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2E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A57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A57CD"/>
    <w:rPr>
      <w:kern w:val="2"/>
      <w:sz w:val="18"/>
      <w:szCs w:val="18"/>
    </w:rPr>
  </w:style>
  <w:style w:type="paragraph" w:styleId="a4">
    <w:name w:val="footer"/>
    <w:basedOn w:val="a"/>
    <w:link w:val="Char0"/>
    <w:rsid w:val="00FA57CD"/>
    <w:pPr>
      <w:tabs>
        <w:tab w:val="center" w:pos="4153"/>
        <w:tab w:val="right" w:pos="8306"/>
      </w:tabs>
      <w:snapToGrid w:val="0"/>
      <w:jc w:val="left"/>
    </w:pPr>
    <w:rPr>
      <w:sz w:val="18"/>
      <w:szCs w:val="18"/>
    </w:rPr>
  </w:style>
  <w:style w:type="character" w:customStyle="1" w:styleId="Char0">
    <w:name w:val="页脚 Char"/>
    <w:basedOn w:val="a0"/>
    <w:link w:val="a4"/>
    <w:rsid w:val="00FA57C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360</Words>
  <Characters>2053</Characters>
  <Application>Microsoft Office Word</Application>
  <DocSecurity>0</DocSecurity>
  <Lines>17</Lines>
  <Paragraphs>4</Paragraphs>
  <ScaleCrop>false</ScaleCrop>
  <Company>中国石油大学</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tgk</cp:lastModifiedBy>
  <cp:revision>2</cp:revision>
  <dcterms:created xsi:type="dcterms:W3CDTF">2021-11-17T07:32:00Z</dcterms:created>
  <dcterms:modified xsi:type="dcterms:W3CDTF">2022-07-22T08:15:00Z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