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28" w:rsidRDefault="004F7A28">
      <w:pPr>
        <w:jc w:val="center"/>
        <w:rPr>
          <w:rFonts w:ascii="仿宋_GB2312" w:eastAsia="仿宋_GB2312" w:hAnsi="仿宋_GB2312" w:cs="仿宋_GB2312" w:hint="eastAsia"/>
          <w:sz w:val="32"/>
          <w:szCs w:val="32"/>
        </w:rPr>
      </w:pPr>
    </w:p>
    <w:p w:rsidR="004F7A28" w:rsidRDefault="004F7A28">
      <w:pPr>
        <w:jc w:val="center"/>
        <w:rPr>
          <w:rFonts w:ascii="仿宋_GB2312" w:eastAsia="仿宋_GB2312" w:hAnsi="仿宋_GB2312" w:cs="仿宋_GB2312"/>
          <w:sz w:val="32"/>
          <w:szCs w:val="32"/>
        </w:rPr>
      </w:pPr>
    </w:p>
    <w:tbl>
      <w:tblPr>
        <w:tblStyle w:val="a6"/>
        <w:tblpPr w:leftFromText="180" w:rightFromText="180" w:vertAnchor="page" w:horzAnchor="page" w:tblpX="1365" w:tblpY="3678"/>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5"/>
        <w:gridCol w:w="2025"/>
      </w:tblGrid>
      <w:tr w:rsidR="004F7A28">
        <w:tc>
          <w:tcPr>
            <w:tcW w:w="7615" w:type="dxa"/>
            <w:vAlign w:val="center"/>
          </w:tcPr>
          <w:p w:rsidR="004F7A28" w:rsidRDefault="00BF1AFF">
            <w:pPr>
              <w:adjustRightInd/>
              <w:snapToGrid/>
              <w:spacing w:after="0" w:line="1400" w:lineRule="exact"/>
              <w:jc w:val="distribute"/>
              <w:rPr>
                <w:rFonts w:ascii="方正小标宋简体" w:eastAsia="方正小标宋简体" w:hAnsi="Times New Roman" w:cs="Times New Roman"/>
                <w:color w:val="FF0000"/>
                <w:spacing w:val="136"/>
                <w:w w:val="65"/>
                <w:kern w:val="2"/>
                <w:sz w:val="112"/>
                <w:szCs w:val="112"/>
              </w:rPr>
            </w:pPr>
            <w:r>
              <w:rPr>
                <w:rFonts w:ascii="方正小标宋简体" w:eastAsia="方正小标宋简体" w:hAnsi="Times New Roman" w:cs="Times New Roman" w:hint="eastAsia"/>
                <w:color w:val="FF0000"/>
                <w:spacing w:val="136"/>
                <w:w w:val="65"/>
                <w:kern w:val="2"/>
                <w:sz w:val="112"/>
                <w:szCs w:val="112"/>
              </w:rPr>
              <w:t>志丹县农业农村局</w:t>
            </w:r>
          </w:p>
        </w:tc>
        <w:tc>
          <w:tcPr>
            <w:tcW w:w="2025" w:type="dxa"/>
            <w:vMerge w:val="restart"/>
            <w:vAlign w:val="center"/>
          </w:tcPr>
          <w:p w:rsidR="004F7A28" w:rsidRDefault="00BF1AFF">
            <w:pPr>
              <w:adjustRightInd/>
              <w:snapToGrid/>
              <w:spacing w:after="0" w:line="1400" w:lineRule="exact"/>
              <w:rPr>
                <w:rFonts w:ascii="方正小标宋简体" w:eastAsia="方正小标宋简体" w:hAnsi="Times New Roman" w:cs="Times New Roman"/>
                <w:color w:val="FF0000"/>
                <w:spacing w:val="136"/>
                <w:w w:val="65"/>
                <w:kern w:val="2"/>
                <w:sz w:val="112"/>
                <w:szCs w:val="112"/>
              </w:rPr>
            </w:pPr>
            <w:r>
              <w:rPr>
                <w:rFonts w:ascii="方正小标宋简体" w:eastAsia="方正小标宋简体" w:hAnsi="Times New Roman" w:cs="Times New Roman" w:hint="eastAsia"/>
                <w:color w:val="FF0000"/>
                <w:spacing w:val="136"/>
                <w:w w:val="65"/>
                <w:kern w:val="2"/>
                <w:sz w:val="112"/>
                <w:szCs w:val="112"/>
              </w:rPr>
              <w:t>文件</w:t>
            </w:r>
          </w:p>
        </w:tc>
      </w:tr>
      <w:tr w:rsidR="004F7A28">
        <w:tc>
          <w:tcPr>
            <w:tcW w:w="7615" w:type="dxa"/>
            <w:vAlign w:val="center"/>
          </w:tcPr>
          <w:p w:rsidR="004F7A28" w:rsidRDefault="00BF1AFF">
            <w:pPr>
              <w:adjustRightInd/>
              <w:snapToGrid/>
              <w:spacing w:after="0" w:line="1400" w:lineRule="exact"/>
              <w:jc w:val="distribute"/>
              <w:rPr>
                <w:rFonts w:ascii="方正小标宋简体" w:eastAsia="方正小标宋简体" w:hAnsi="Times New Roman" w:cs="Times New Roman"/>
                <w:color w:val="FF0000"/>
                <w:spacing w:val="136"/>
                <w:w w:val="65"/>
                <w:kern w:val="2"/>
                <w:sz w:val="112"/>
                <w:szCs w:val="112"/>
              </w:rPr>
            </w:pPr>
            <w:r>
              <w:rPr>
                <w:rFonts w:ascii="方正小标宋简体" w:eastAsia="方正小标宋简体" w:hAnsi="Times New Roman" w:cs="Times New Roman" w:hint="eastAsia"/>
                <w:color w:val="FF0000"/>
                <w:spacing w:val="136"/>
                <w:w w:val="65"/>
                <w:kern w:val="2"/>
                <w:sz w:val="112"/>
                <w:szCs w:val="112"/>
              </w:rPr>
              <w:t>志丹县财政局</w:t>
            </w:r>
          </w:p>
        </w:tc>
        <w:tc>
          <w:tcPr>
            <w:tcW w:w="2025" w:type="dxa"/>
            <w:vMerge/>
            <w:vAlign w:val="center"/>
          </w:tcPr>
          <w:p w:rsidR="004F7A28" w:rsidRDefault="004F7A28">
            <w:pPr>
              <w:adjustRightInd/>
              <w:snapToGrid/>
              <w:spacing w:after="0" w:line="1400" w:lineRule="exact"/>
              <w:rPr>
                <w:rFonts w:ascii="方正小标宋简体" w:eastAsia="方正小标宋简体" w:hAnsi="Times New Roman" w:cs="Times New Roman"/>
                <w:color w:val="FF0000"/>
                <w:spacing w:val="136"/>
                <w:w w:val="65"/>
                <w:kern w:val="2"/>
                <w:sz w:val="112"/>
                <w:szCs w:val="112"/>
              </w:rPr>
            </w:pPr>
          </w:p>
        </w:tc>
      </w:tr>
      <w:tr w:rsidR="004F7A28">
        <w:tc>
          <w:tcPr>
            <w:tcW w:w="7615" w:type="dxa"/>
            <w:vAlign w:val="center"/>
          </w:tcPr>
          <w:p w:rsidR="004F7A28" w:rsidRDefault="00BF1AFF">
            <w:pPr>
              <w:adjustRightInd/>
              <w:snapToGrid/>
              <w:spacing w:after="0" w:line="1400" w:lineRule="exact"/>
              <w:jc w:val="distribute"/>
              <w:rPr>
                <w:rFonts w:ascii="方正小标宋简体" w:eastAsia="方正小标宋简体" w:hAnsi="Times New Roman" w:cs="Times New Roman"/>
                <w:color w:val="FF0000"/>
                <w:spacing w:val="136"/>
                <w:w w:val="65"/>
                <w:kern w:val="2"/>
                <w:sz w:val="112"/>
                <w:szCs w:val="112"/>
              </w:rPr>
            </w:pPr>
            <w:r>
              <w:rPr>
                <w:rFonts w:ascii="方正小标宋简体" w:eastAsia="方正小标宋简体" w:hAnsi="Times New Roman" w:cs="Times New Roman" w:hint="eastAsia"/>
                <w:color w:val="FF0000"/>
                <w:spacing w:val="136"/>
                <w:w w:val="65"/>
                <w:kern w:val="2"/>
                <w:sz w:val="112"/>
                <w:szCs w:val="112"/>
              </w:rPr>
              <w:t>志丹县商务局</w:t>
            </w:r>
          </w:p>
        </w:tc>
        <w:tc>
          <w:tcPr>
            <w:tcW w:w="2025" w:type="dxa"/>
            <w:vMerge/>
            <w:vAlign w:val="center"/>
          </w:tcPr>
          <w:p w:rsidR="004F7A28" w:rsidRDefault="004F7A28">
            <w:pPr>
              <w:adjustRightInd/>
              <w:snapToGrid/>
              <w:spacing w:after="0" w:line="1400" w:lineRule="exact"/>
              <w:rPr>
                <w:rFonts w:ascii="方正小标宋简体" w:eastAsia="方正小标宋简体" w:hAnsi="Times New Roman" w:cs="Times New Roman"/>
                <w:color w:val="FF0000"/>
                <w:spacing w:val="136"/>
                <w:w w:val="65"/>
                <w:kern w:val="2"/>
                <w:sz w:val="112"/>
                <w:szCs w:val="112"/>
              </w:rPr>
            </w:pPr>
          </w:p>
        </w:tc>
      </w:tr>
    </w:tbl>
    <w:p w:rsidR="004F7A28" w:rsidRDefault="004F7A28">
      <w:pPr>
        <w:widowControl w:val="0"/>
        <w:adjustRightInd/>
        <w:snapToGrid/>
        <w:spacing w:line="640" w:lineRule="exact"/>
        <w:jc w:val="center"/>
        <w:rPr>
          <w:rFonts w:ascii="仿宋_GB2312" w:eastAsia="仿宋_GB2312" w:hAnsi="仿宋_GB2312" w:cs="仿宋_GB2312"/>
          <w:sz w:val="32"/>
          <w:szCs w:val="32"/>
        </w:rPr>
      </w:pPr>
    </w:p>
    <w:p w:rsidR="004F7A28" w:rsidRDefault="00BF1AFF">
      <w:pPr>
        <w:widowControl w:val="0"/>
        <w:adjustRightInd/>
        <w:snapToGrid/>
        <w:spacing w:line="640" w:lineRule="exact"/>
        <w:jc w:val="center"/>
        <w:rPr>
          <w:rFonts w:ascii="仿宋" w:eastAsia="仿宋" w:hAnsi="仿宋" w:cs="仿宋"/>
          <w:sz w:val="32"/>
        </w:rPr>
      </w:pPr>
      <w:r>
        <w:rPr>
          <w:rFonts w:ascii="仿宋_GB2312" w:eastAsia="仿宋_GB2312" w:hAnsi="仿宋_GB2312" w:cs="仿宋_GB2312" w:hint="eastAsia"/>
          <w:sz w:val="32"/>
          <w:szCs w:val="32"/>
        </w:rPr>
        <w:t>志农发〔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w:t>
      </w:r>
    </w:p>
    <w:p w:rsidR="004F7A28" w:rsidRDefault="004F7A28">
      <w:pPr>
        <w:widowControl w:val="0"/>
        <w:adjustRightInd/>
        <w:snapToGrid/>
        <w:spacing w:line="634" w:lineRule="exact"/>
        <w:textAlignment w:val="baseline"/>
        <w:rPr>
          <w:sz w:val="32"/>
          <w:szCs w:val="32"/>
        </w:rPr>
      </w:pPr>
      <w:r w:rsidRPr="004F7A28">
        <w:pict>
          <v:line id="Line 3" o:spid="_x0000_s1030" style="position:absolute;flip:y;z-index:251661312" from="-12.75pt,3.05pt" to="447pt,8.2pt" strokecolor="red" strokeweight="2.25pt"/>
        </w:pict>
      </w:r>
      <w:r w:rsidR="00BF1AFF">
        <w:rPr>
          <w:rFonts w:hint="eastAsia"/>
          <w:b/>
          <w:bCs/>
          <w:spacing w:val="-6"/>
          <w:sz w:val="44"/>
          <w:szCs w:val="44"/>
        </w:rPr>
        <w:t xml:space="preserve"> </w:t>
      </w:r>
      <w:r w:rsidR="00BF1AFF">
        <w:rPr>
          <w:rFonts w:hint="eastAsia"/>
          <w:b/>
          <w:bCs/>
          <w:sz w:val="44"/>
          <w:szCs w:val="44"/>
        </w:rPr>
        <w:t xml:space="preserve">   </w:t>
      </w:r>
    </w:p>
    <w:p w:rsidR="004F7A28" w:rsidRDefault="00BF1AFF">
      <w:pPr>
        <w:spacing w:after="0" w:line="560" w:lineRule="exact"/>
        <w:jc w:val="both"/>
        <w:rPr>
          <w:rFonts w:ascii="方正小标宋简体" w:eastAsia="方正小标宋简体" w:hAnsi="方正小标宋简体" w:cs="方正小标宋简体"/>
          <w:spacing w:val="-23"/>
          <w:sz w:val="44"/>
          <w:szCs w:val="44"/>
        </w:rPr>
      </w:pPr>
      <w:r>
        <w:rPr>
          <w:rFonts w:ascii="方正小标宋简体" w:eastAsia="方正小标宋简体" w:hAnsi="方正小标宋简体" w:cs="方正小标宋简体" w:hint="eastAsia"/>
          <w:spacing w:val="-23"/>
          <w:sz w:val="44"/>
          <w:szCs w:val="44"/>
        </w:rPr>
        <w:t>志丹县农业农村局</w:t>
      </w:r>
      <w:r>
        <w:rPr>
          <w:rFonts w:ascii="方正小标宋简体" w:eastAsia="方正小标宋简体" w:hAnsi="方正小标宋简体" w:cs="方正小标宋简体" w:hint="eastAsia"/>
          <w:spacing w:val="-23"/>
          <w:sz w:val="44"/>
          <w:szCs w:val="44"/>
        </w:rPr>
        <w:t xml:space="preserve">  </w:t>
      </w:r>
      <w:r>
        <w:rPr>
          <w:rFonts w:ascii="方正小标宋简体" w:eastAsia="方正小标宋简体" w:hAnsi="方正小标宋简体" w:cs="方正小标宋简体" w:hint="eastAsia"/>
          <w:spacing w:val="-23"/>
          <w:sz w:val="44"/>
          <w:szCs w:val="44"/>
        </w:rPr>
        <w:t>志丹县财政局</w:t>
      </w:r>
      <w:r>
        <w:rPr>
          <w:rFonts w:ascii="方正小标宋简体" w:eastAsia="方正小标宋简体" w:hAnsi="方正小标宋简体" w:cs="方正小标宋简体" w:hint="eastAsia"/>
          <w:spacing w:val="-23"/>
          <w:sz w:val="44"/>
          <w:szCs w:val="44"/>
        </w:rPr>
        <w:t xml:space="preserve">  </w:t>
      </w:r>
      <w:r>
        <w:rPr>
          <w:rFonts w:ascii="方正小标宋简体" w:eastAsia="方正小标宋简体" w:hAnsi="方正小标宋简体" w:cs="方正小标宋简体" w:hint="eastAsia"/>
          <w:spacing w:val="-23"/>
          <w:sz w:val="44"/>
          <w:szCs w:val="44"/>
        </w:rPr>
        <w:t>志丹县商务局</w:t>
      </w:r>
    </w:p>
    <w:p w:rsidR="004F7A28" w:rsidRDefault="00BF1AFF">
      <w:pPr>
        <w:spacing w:after="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关于印发《志丹县</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年农业机械报废更新补贴实施方案》的通知</w:t>
      </w:r>
    </w:p>
    <w:p w:rsidR="004F7A28" w:rsidRDefault="004F7A28">
      <w:pPr>
        <w:spacing w:after="0" w:line="560" w:lineRule="exact"/>
        <w:rPr>
          <w:rFonts w:ascii="仿宋_GB2312" w:eastAsia="仿宋_GB2312" w:hAnsi="仿宋_GB2312" w:cs="仿宋_GB2312"/>
          <w:sz w:val="32"/>
          <w:szCs w:val="32"/>
        </w:rPr>
      </w:pPr>
    </w:p>
    <w:p w:rsidR="004F7A28" w:rsidRDefault="00BF1AFF">
      <w:pPr>
        <w:widowControl w:val="0"/>
        <w:spacing w:after="0" w:line="600" w:lineRule="exact"/>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各镇办（中心）、各镇财政所：</w:t>
      </w:r>
    </w:p>
    <w:p w:rsidR="004F7A28" w:rsidRDefault="00BF1AFF">
      <w:pPr>
        <w:widowControl w:val="0"/>
        <w:spacing w:after="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为切实做好</w:t>
      </w:r>
      <w:r>
        <w:rPr>
          <w:rFonts w:ascii="仿宋_GB2312" w:eastAsia="仿宋_GB2312" w:hAnsi="Times New Roman" w:cs="Times New Roman" w:hint="eastAsia"/>
          <w:kern w:val="2"/>
          <w:sz w:val="32"/>
          <w:szCs w:val="32"/>
        </w:rPr>
        <w:t>2021</w:t>
      </w:r>
      <w:r>
        <w:rPr>
          <w:rFonts w:ascii="仿宋_GB2312" w:eastAsia="仿宋_GB2312" w:hAnsi="Times New Roman" w:cs="Times New Roman" w:hint="eastAsia"/>
          <w:kern w:val="2"/>
          <w:sz w:val="32"/>
          <w:szCs w:val="32"/>
        </w:rPr>
        <w:t>年农业机械报废更新补贴工作，依据《延安市农业机械报废更新补贴实施方案》（延市农发〔</w:t>
      </w:r>
      <w:r>
        <w:rPr>
          <w:rFonts w:ascii="仿宋_GB2312" w:eastAsia="仿宋_GB2312" w:hAnsi="Times New Roman" w:cs="Times New Roman" w:hint="eastAsia"/>
          <w:kern w:val="2"/>
          <w:sz w:val="32"/>
          <w:szCs w:val="32"/>
        </w:rPr>
        <w:t>2021</w:t>
      </w:r>
      <w:r>
        <w:rPr>
          <w:rFonts w:ascii="仿宋_GB2312"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127</w:t>
      </w:r>
      <w:r>
        <w:rPr>
          <w:rFonts w:ascii="仿宋_GB2312" w:eastAsia="仿宋_GB2312" w:hAnsi="Times New Roman" w:cs="Times New Roman" w:hint="eastAsia"/>
          <w:kern w:val="2"/>
          <w:sz w:val="32"/>
          <w:szCs w:val="32"/>
        </w:rPr>
        <w:lastRenderedPageBreak/>
        <w:t>号）通知的要求，县农业农村局、县财政局和县商务局结合我县实际，制定了《志丹县</w:t>
      </w:r>
      <w:r>
        <w:rPr>
          <w:rFonts w:ascii="仿宋_GB2312" w:eastAsia="仿宋_GB2312" w:hAnsi="Times New Roman" w:cs="Times New Roman" w:hint="eastAsia"/>
          <w:kern w:val="2"/>
          <w:sz w:val="32"/>
          <w:szCs w:val="32"/>
        </w:rPr>
        <w:t>2021</w:t>
      </w:r>
      <w:r>
        <w:rPr>
          <w:rFonts w:ascii="仿宋_GB2312" w:eastAsia="仿宋_GB2312" w:hAnsi="Times New Roman" w:cs="Times New Roman" w:hint="eastAsia"/>
          <w:kern w:val="2"/>
          <w:sz w:val="32"/>
          <w:szCs w:val="32"/>
        </w:rPr>
        <w:t>年农业机械报废更新补贴实施方案》，现印发你们，请自觉履行好职责，并严格执行。</w:t>
      </w:r>
    </w:p>
    <w:p w:rsidR="004F7A28" w:rsidRDefault="00BF1AFF">
      <w:pPr>
        <w:widowControl w:val="0"/>
        <w:spacing w:after="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附件∶志丹县农业机械报废更新补贴实施方案</w:t>
      </w:r>
    </w:p>
    <w:p w:rsidR="004F7A28" w:rsidRDefault="004F7A28"/>
    <w:p w:rsidR="004F7A28" w:rsidRDefault="004F7A28"/>
    <w:p w:rsidR="004F7A28" w:rsidRDefault="004F7A28">
      <w:pPr>
        <w:pStyle w:val="4"/>
      </w:pPr>
    </w:p>
    <w:p w:rsidR="004F7A28" w:rsidRDefault="00BF1AFF">
      <w:pPr>
        <w:spacing w:line="600" w:lineRule="exact"/>
        <w:rPr>
          <w:rFonts w:ascii="仿宋_GB2312" w:eastAsia="仿宋_GB2312"/>
          <w:sz w:val="32"/>
          <w:szCs w:val="32"/>
        </w:rPr>
      </w:pPr>
      <w:r>
        <w:rPr>
          <w:rFonts w:ascii="仿宋_GB2312" w:eastAsia="仿宋_GB2312" w:hint="eastAsia"/>
          <w:sz w:val="32"/>
          <w:szCs w:val="32"/>
        </w:rPr>
        <w:t>志丹县</w:t>
      </w:r>
      <w:r>
        <w:rPr>
          <w:rFonts w:ascii="仿宋_GB2312" w:eastAsia="仿宋_GB2312" w:hint="eastAsia"/>
          <w:sz w:val="32"/>
          <w:szCs w:val="32"/>
        </w:rPr>
        <w:t>农业农村</w:t>
      </w:r>
      <w:r>
        <w:rPr>
          <w:rFonts w:ascii="仿宋_GB2312" w:eastAsia="仿宋_GB2312" w:hint="eastAsia"/>
          <w:sz w:val="32"/>
          <w:szCs w:val="32"/>
        </w:rPr>
        <w:t>局</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志丹县财政</w:t>
      </w:r>
      <w:r>
        <w:rPr>
          <w:rFonts w:ascii="仿宋_GB2312" w:eastAsia="仿宋_GB2312" w:hint="eastAsia"/>
          <w:sz w:val="32"/>
          <w:szCs w:val="32"/>
        </w:rPr>
        <w:t>局</w:t>
      </w:r>
      <w:r>
        <w:rPr>
          <w:rFonts w:ascii="仿宋_GB2312" w:eastAsia="仿宋_GB2312" w:hint="eastAsia"/>
          <w:sz w:val="32"/>
          <w:szCs w:val="32"/>
        </w:rPr>
        <w:t xml:space="preserve">      </w:t>
      </w:r>
      <w:r>
        <w:rPr>
          <w:rFonts w:ascii="仿宋_GB2312" w:eastAsia="仿宋_GB2312" w:hint="eastAsia"/>
          <w:sz w:val="32"/>
          <w:szCs w:val="32"/>
        </w:rPr>
        <w:t>志丹县商务局</w:t>
      </w:r>
    </w:p>
    <w:p w:rsidR="004F7A28" w:rsidRDefault="00BF1AFF">
      <w:pPr>
        <w:spacing w:line="600" w:lineRule="exact"/>
        <w:ind w:firstLineChars="1900" w:firstLine="608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w:t>
      </w:r>
    </w:p>
    <w:p w:rsidR="004F7A28" w:rsidRDefault="004F7A28"/>
    <w:p w:rsidR="004F7A28" w:rsidRDefault="004F7A28"/>
    <w:p w:rsidR="004F7A28" w:rsidRDefault="004F7A28">
      <w:pPr>
        <w:pStyle w:val="4"/>
      </w:pPr>
    </w:p>
    <w:p w:rsidR="004F7A28" w:rsidRDefault="004F7A28"/>
    <w:p w:rsidR="004F7A28" w:rsidRDefault="004F7A28"/>
    <w:p w:rsidR="004F7A28" w:rsidRDefault="004F7A28"/>
    <w:p w:rsidR="004F7A28" w:rsidRDefault="004F7A28"/>
    <w:p w:rsidR="004F7A28" w:rsidRDefault="004F7A28"/>
    <w:p w:rsidR="004F7A28" w:rsidRDefault="004F7A28">
      <w:bookmarkStart w:id="0" w:name="_GoBack"/>
      <w:bookmarkEnd w:id="0"/>
    </w:p>
    <w:p w:rsidR="004F7A28" w:rsidRDefault="004F7A28"/>
    <w:p w:rsidR="004F7A28" w:rsidRDefault="004F7A28"/>
    <w:p w:rsidR="004F7A28" w:rsidRDefault="004F7A28"/>
    <w:p w:rsidR="004F7A28" w:rsidRDefault="004F7A28">
      <w:pPr>
        <w:spacing w:line="480" w:lineRule="exact"/>
        <w:rPr>
          <w:rFonts w:ascii="仿宋_GB2312" w:eastAsia="仿宋_GB2312" w:hAnsi="仿宋_GB2312" w:cs="仿宋_GB2312"/>
          <w:sz w:val="32"/>
          <w:szCs w:val="32"/>
        </w:rPr>
      </w:pPr>
      <w:r w:rsidRPr="004F7A28">
        <w:rPr>
          <w:rFonts w:ascii="仿宋_GB2312" w:eastAsia="仿宋_GB2312" w:hAnsi="仿宋_GB2312" w:cs="仿宋_GB2312"/>
          <w:sz w:val="32"/>
          <w:szCs w:val="32"/>
          <w:u w:val="single"/>
        </w:rPr>
        <w:pict>
          <v:shape id="任意多边形 21" o:spid="_x0000_s1029" style="position:absolute;margin-left:-.2pt;margin-top:.1pt;width:440pt;height:0;z-index:251660288;mso-width-relative:page;mso-height-relative:page" coordsize="8800,1" path="m,l8800,e" filled="f">
            <v:path arrowok="t"/>
          </v:shape>
        </w:pict>
      </w:r>
      <w:r w:rsidR="00BF1AFF">
        <w:rPr>
          <w:rFonts w:ascii="仿宋_GB2312" w:eastAsia="仿宋_GB2312" w:hAnsi="仿宋_GB2312" w:cs="仿宋_GB2312" w:hint="eastAsia"/>
          <w:sz w:val="32"/>
          <w:szCs w:val="32"/>
          <w:u w:val="single"/>
        </w:rPr>
        <w:t>志丹县</w:t>
      </w:r>
      <w:r w:rsidR="00BF1AFF">
        <w:rPr>
          <w:rFonts w:ascii="仿宋_GB2312" w:eastAsia="仿宋_GB2312" w:hAnsi="仿宋_GB2312" w:cs="仿宋_GB2312" w:hint="eastAsia"/>
          <w:sz w:val="32"/>
          <w:szCs w:val="32"/>
          <w:u w:val="single"/>
        </w:rPr>
        <w:t>农业农村局</w:t>
      </w:r>
      <w:r w:rsidR="00BF1AFF">
        <w:rPr>
          <w:rFonts w:ascii="仿宋_GB2312" w:eastAsia="仿宋_GB2312" w:hAnsi="仿宋_GB2312" w:cs="仿宋_GB2312" w:hint="eastAsia"/>
          <w:sz w:val="32"/>
          <w:szCs w:val="32"/>
          <w:u w:val="single"/>
        </w:rPr>
        <w:t xml:space="preserve">                   2021</w:t>
      </w:r>
      <w:r w:rsidR="00BF1AFF">
        <w:rPr>
          <w:rFonts w:ascii="仿宋_GB2312" w:eastAsia="仿宋_GB2312" w:hAnsi="仿宋_GB2312" w:cs="仿宋_GB2312" w:hint="eastAsia"/>
          <w:sz w:val="32"/>
          <w:szCs w:val="32"/>
          <w:u w:val="single"/>
        </w:rPr>
        <w:t>年</w:t>
      </w:r>
      <w:r w:rsidR="00BF1AFF">
        <w:rPr>
          <w:rFonts w:ascii="仿宋_GB2312" w:eastAsia="仿宋_GB2312" w:hAnsi="仿宋_GB2312" w:cs="仿宋_GB2312" w:hint="eastAsia"/>
          <w:color w:val="000000"/>
          <w:sz w:val="32"/>
          <w:szCs w:val="32"/>
          <w:u w:val="single"/>
        </w:rPr>
        <w:t>6</w:t>
      </w:r>
      <w:r w:rsidR="00BF1AFF">
        <w:rPr>
          <w:rFonts w:ascii="仿宋_GB2312" w:eastAsia="仿宋_GB2312" w:hAnsi="仿宋_GB2312" w:cs="仿宋_GB2312" w:hint="eastAsia"/>
          <w:color w:val="000000"/>
          <w:sz w:val="32"/>
          <w:szCs w:val="32"/>
          <w:u w:val="single"/>
        </w:rPr>
        <w:t>月</w:t>
      </w:r>
      <w:r w:rsidR="00BF1AFF">
        <w:rPr>
          <w:rFonts w:ascii="仿宋_GB2312" w:eastAsia="仿宋_GB2312" w:hAnsi="仿宋_GB2312" w:cs="仿宋_GB2312" w:hint="eastAsia"/>
          <w:color w:val="000000"/>
          <w:sz w:val="32"/>
          <w:szCs w:val="32"/>
          <w:u w:val="single"/>
        </w:rPr>
        <w:t>25</w:t>
      </w:r>
      <w:r w:rsidR="00BF1AFF">
        <w:rPr>
          <w:rFonts w:ascii="仿宋_GB2312" w:eastAsia="仿宋_GB2312" w:hAnsi="仿宋_GB2312" w:cs="仿宋_GB2312" w:hint="eastAsia"/>
          <w:sz w:val="32"/>
          <w:szCs w:val="32"/>
          <w:u w:val="single"/>
        </w:rPr>
        <w:t>日印发</w:t>
      </w:r>
    </w:p>
    <w:p w:rsidR="004F7A28" w:rsidRDefault="00BF1AFF">
      <w:pPr>
        <w:spacing w:after="0" w:line="55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志丹县农业机械报废更新补贴实施方案</w:t>
      </w:r>
    </w:p>
    <w:p w:rsidR="004F7A28" w:rsidRDefault="004F7A28">
      <w:pPr>
        <w:spacing w:after="0" w:line="550" w:lineRule="exact"/>
        <w:ind w:firstLine="725"/>
        <w:jc w:val="both"/>
        <w:rPr>
          <w:rFonts w:ascii="仿宋_GB2312" w:eastAsia="仿宋_GB2312" w:hAnsi="仿宋_GB2312" w:cs="仿宋_GB2312"/>
          <w:b/>
          <w:spacing w:val="13"/>
          <w:sz w:val="32"/>
          <w:szCs w:val="32"/>
        </w:rPr>
      </w:pPr>
    </w:p>
    <w:p w:rsidR="004F7A28" w:rsidRDefault="00BF1AFF">
      <w:pPr>
        <w:spacing w:after="0" w:line="550" w:lineRule="exact"/>
        <w:ind w:firstLine="725"/>
        <w:jc w:val="both"/>
        <w:rPr>
          <w:rFonts w:ascii="黑体" w:eastAsia="黑体" w:hAnsi="黑体" w:cs="黑体"/>
          <w:bCs/>
          <w:sz w:val="32"/>
          <w:szCs w:val="32"/>
        </w:rPr>
      </w:pPr>
      <w:r>
        <w:rPr>
          <w:rFonts w:ascii="黑体" w:eastAsia="黑体" w:hAnsi="黑体" w:cs="黑体" w:hint="eastAsia"/>
          <w:bCs/>
          <w:spacing w:val="13"/>
          <w:sz w:val="32"/>
          <w:szCs w:val="32"/>
        </w:rPr>
        <w:t>一、总体要求</w:t>
      </w: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以习近平新时代中国特色社会主义思想为指导，全面贯彻党的十九大和十九届二中、三中、四中全会精神，牢固树立新发展理念，坚持“农民自愿、政策支持、安全环保、方便高效”的原则，通过政策支持进一步加大耗能高、污染重、安全性能低的老旧农机淘汰力度，加快先进适用、节能环保、安全可靠农业机械的推广应用，助推农业机械的转型升级，推进农业机械化高质高效绿色发展。</w:t>
      </w:r>
    </w:p>
    <w:p w:rsidR="004F7A28" w:rsidRDefault="00BF1AFF">
      <w:pPr>
        <w:spacing w:after="0" w:line="550" w:lineRule="exact"/>
        <w:ind w:firstLine="725"/>
        <w:jc w:val="both"/>
        <w:rPr>
          <w:rFonts w:ascii="黑体" w:eastAsia="黑体" w:hAnsi="黑体" w:cs="黑体"/>
          <w:bCs/>
          <w:spacing w:val="13"/>
          <w:sz w:val="32"/>
          <w:szCs w:val="32"/>
        </w:rPr>
      </w:pPr>
      <w:r>
        <w:rPr>
          <w:rFonts w:ascii="黑体" w:eastAsia="黑体" w:hAnsi="黑体" w:cs="黑体" w:hint="eastAsia"/>
          <w:bCs/>
          <w:spacing w:val="13"/>
          <w:sz w:val="32"/>
          <w:szCs w:val="32"/>
        </w:rPr>
        <w:t>二、实施范围和补贴对象</w:t>
      </w: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按照补贴种类在全县范围内实施或开展试点。补贴对象为从事农业生产的个人和农业生产经营组织，农业生产经营组织包括农村集体经济组织、农民专业合作经济组织、农业企业和其他从事农业生产经营的组织。</w:t>
      </w:r>
    </w:p>
    <w:p w:rsidR="004F7A28" w:rsidRDefault="00BF1AFF">
      <w:pPr>
        <w:spacing w:after="0" w:line="550" w:lineRule="exact"/>
        <w:ind w:firstLine="725"/>
        <w:jc w:val="both"/>
        <w:rPr>
          <w:rFonts w:ascii="黑体" w:eastAsia="黑体" w:hAnsi="黑体" w:cs="黑体"/>
          <w:bCs/>
          <w:spacing w:val="13"/>
          <w:sz w:val="32"/>
          <w:szCs w:val="32"/>
        </w:rPr>
      </w:pPr>
      <w:r>
        <w:rPr>
          <w:rFonts w:ascii="黑体" w:eastAsia="黑体" w:hAnsi="黑体" w:cs="黑体" w:hint="eastAsia"/>
          <w:bCs/>
          <w:spacing w:val="13"/>
          <w:sz w:val="32"/>
          <w:szCs w:val="32"/>
        </w:rPr>
        <w:t>三、补贴种类和报废条件</w:t>
      </w: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报废补贴农机种类为拖拉机、联合收割机、水稻插秧机、自走式机动喷雾（粉）机、机动脱粒机、饲料（草）粉碎机、侧草机等。</w:t>
      </w:r>
      <w:r>
        <w:rPr>
          <w:rFonts w:ascii="仿宋_GB2312" w:eastAsia="仿宋_GB2312" w:hAnsi="Times New Roman" w:cs="Times New Roman" w:hint="eastAsia"/>
          <w:kern w:val="2"/>
          <w:sz w:val="32"/>
          <w:szCs w:val="32"/>
        </w:rPr>
        <w:t>2021</w:t>
      </w:r>
      <w:r>
        <w:rPr>
          <w:rFonts w:ascii="仿宋_GB2312" w:eastAsia="仿宋_GB2312" w:hAnsi="Times New Roman" w:cs="Times New Roman" w:hint="eastAsia"/>
          <w:kern w:val="2"/>
          <w:sz w:val="32"/>
          <w:szCs w:val="32"/>
        </w:rPr>
        <w:t>年，拖拉机、联合收割机、水稻插秧机、自走式机动喷雾（粉）机四种农业机械报废补贴在全县范围内实施；并选择饲料（草）粉碎机、侧草机二种农业机械开展报废补贴试点，以后年度根据实际情况可</w:t>
      </w:r>
      <w:r>
        <w:rPr>
          <w:rFonts w:ascii="仿宋_GB2312" w:eastAsia="仿宋_GB2312" w:hAnsi="Times New Roman" w:cs="Times New Roman" w:hint="eastAsia"/>
          <w:kern w:val="2"/>
          <w:sz w:val="32"/>
          <w:szCs w:val="32"/>
        </w:rPr>
        <w:t>适当调整报废补贴农业机械种类。</w:t>
      </w: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补贴的报废农机应当主要部件齐全，来源清楚合法，机主</w:t>
      </w:r>
      <w:r>
        <w:rPr>
          <w:rFonts w:ascii="仿宋_GB2312" w:eastAsia="仿宋_GB2312" w:hAnsi="Times New Roman" w:cs="Times New Roman" w:hint="eastAsia"/>
          <w:kern w:val="2"/>
          <w:sz w:val="32"/>
          <w:szCs w:val="32"/>
        </w:rPr>
        <w:lastRenderedPageBreak/>
        <w:t>应就机具来源、归属等作出书面承诺。纳入牌证管理的农机需要提供县农机安全监理站核发的牌证；无牌证或未纳入牌证管理的，应当具有铭牌或出厂编号、车架号等机具身份信息。</w:t>
      </w: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除满足上述条件外，根据《农业机械安全监督管理条例》规定，补贴的报废农机还要符合下列条件之一：</w:t>
      </w: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（一）小型拖拉机使用年限超过</w:t>
      </w:r>
      <w:r>
        <w:rPr>
          <w:rFonts w:ascii="仿宋_GB2312" w:eastAsia="仿宋_GB2312" w:hAnsi="Times New Roman" w:cs="Times New Roman" w:hint="eastAsia"/>
          <w:kern w:val="2"/>
          <w:sz w:val="32"/>
          <w:szCs w:val="32"/>
        </w:rPr>
        <w:t>10</w:t>
      </w:r>
      <w:r>
        <w:rPr>
          <w:rFonts w:ascii="仿宋_GB2312" w:eastAsia="仿宋_GB2312" w:hAnsi="Times New Roman" w:cs="Times New Roman" w:hint="eastAsia"/>
          <w:kern w:val="2"/>
          <w:sz w:val="32"/>
          <w:szCs w:val="32"/>
        </w:rPr>
        <w:t>年，大中型拖拉机使用年限超过</w:t>
      </w:r>
      <w:r>
        <w:rPr>
          <w:rFonts w:ascii="仿宋_GB2312" w:eastAsia="仿宋_GB2312" w:hAnsi="Times New Roman" w:cs="Times New Roman" w:hint="eastAsia"/>
          <w:kern w:val="2"/>
          <w:sz w:val="32"/>
          <w:szCs w:val="32"/>
        </w:rPr>
        <w:t xml:space="preserve">15 </w:t>
      </w:r>
      <w:r>
        <w:rPr>
          <w:rFonts w:ascii="仿宋_GB2312" w:eastAsia="仿宋_GB2312" w:hAnsi="Times New Roman" w:cs="Times New Roman" w:hint="eastAsia"/>
          <w:kern w:val="2"/>
          <w:sz w:val="32"/>
          <w:szCs w:val="32"/>
        </w:rPr>
        <w:t>年，履带式拖拉机使用年限超过</w:t>
      </w:r>
      <w:r>
        <w:rPr>
          <w:rFonts w:ascii="仿宋_GB2312" w:eastAsia="仿宋_GB2312" w:hAnsi="Times New Roman" w:cs="Times New Roman" w:hint="eastAsia"/>
          <w:kern w:val="2"/>
          <w:sz w:val="32"/>
          <w:szCs w:val="32"/>
        </w:rPr>
        <w:t xml:space="preserve">12 </w:t>
      </w:r>
      <w:r>
        <w:rPr>
          <w:rFonts w:ascii="仿宋_GB2312" w:eastAsia="仿宋_GB2312" w:hAnsi="Times New Roman" w:cs="Times New Roman" w:hint="eastAsia"/>
          <w:kern w:val="2"/>
          <w:sz w:val="32"/>
          <w:szCs w:val="32"/>
        </w:rPr>
        <w:t>年，自走式联合收割机使用年限超过</w:t>
      </w:r>
      <w:r>
        <w:rPr>
          <w:rFonts w:ascii="仿宋_GB2312" w:eastAsia="仿宋_GB2312" w:hAnsi="Times New Roman" w:cs="Times New Roman" w:hint="eastAsia"/>
          <w:kern w:val="2"/>
          <w:sz w:val="32"/>
          <w:szCs w:val="32"/>
        </w:rPr>
        <w:t>12</w:t>
      </w:r>
      <w:r>
        <w:rPr>
          <w:rFonts w:ascii="仿宋_GB2312" w:eastAsia="仿宋_GB2312" w:hAnsi="Times New Roman" w:cs="Times New Roman" w:hint="eastAsia"/>
          <w:kern w:val="2"/>
          <w:sz w:val="32"/>
          <w:szCs w:val="32"/>
        </w:rPr>
        <w:t>年，悬挂式玉米联合收割机使用年限超过</w:t>
      </w:r>
      <w:r>
        <w:rPr>
          <w:rFonts w:ascii="仿宋_GB2312" w:eastAsia="仿宋_GB2312" w:hAnsi="Times New Roman" w:cs="Times New Roman" w:hint="eastAsia"/>
          <w:kern w:val="2"/>
          <w:sz w:val="32"/>
          <w:szCs w:val="32"/>
        </w:rPr>
        <w:t>1</w:t>
      </w:r>
      <w:r>
        <w:rPr>
          <w:rFonts w:ascii="仿宋_GB2312" w:eastAsia="仿宋_GB2312" w:hAnsi="Times New Roman" w:cs="Times New Roman" w:hint="eastAsia"/>
          <w:kern w:val="2"/>
          <w:sz w:val="32"/>
          <w:szCs w:val="32"/>
        </w:rPr>
        <w:t>0</w:t>
      </w:r>
      <w:r>
        <w:rPr>
          <w:rFonts w:ascii="仿宋_GB2312" w:eastAsia="仿宋_GB2312" w:hAnsi="Times New Roman" w:cs="Times New Roman" w:hint="eastAsia"/>
          <w:kern w:val="2"/>
          <w:sz w:val="32"/>
          <w:szCs w:val="32"/>
        </w:rPr>
        <w:t>年，其他农业机械使用年限超过</w:t>
      </w:r>
      <w:r>
        <w:rPr>
          <w:rFonts w:ascii="仿宋_GB2312" w:eastAsia="仿宋_GB2312" w:hAnsi="Times New Roman" w:cs="Times New Roman" w:hint="eastAsia"/>
          <w:kern w:val="2"/>
          <w:sz w:val="32"/>
          <w:szCs w:val="32"/>
        </w:rPr>
        <w:t>10</w:t>
      </w:r>
      <w:r>
        <w:rPr>
          <w:rFonts w:ascii="仿宋_GB2312" w:eastAsia="仿宋_GB2312" w:hAnsi="Times New Roman" w:cs="Times New Roman" w:hint="eastAsia"/>
          <w:kern w:val="2"/>
          <w:sz w:val="32"/>
          <w:szCs w:val="32"/>
        </w:rPr>
        <w:t>年。</w:t>
      </w:r>
    </w:p>
    <w:p w:rsidR="004F7A28" w:rsidRDefault="00BF1AFF">
      <w:pPr>
        <w:widowControl w:val="0"/>
        <w:spacing w:after="0" w:line="550" w:lineRule="exact"/>
        <w:ind w:firstLineChars="200" w:firstLine="640"/>
        <w:jc w:val="both"/>
        <w:rPr>
          <w:rFonts w:ascii="仿宋_GB2312" w:eastAsia="仿宋_GB2312" w:hAnsi="仿宋_GB2312" w:cs="仿宋_GB2312"/>
          <w:sz w:val="32"/>
          <w:szCs w:val="32"/>
        </w:rPr>
      </w:pPr>
      <w:r>
        <w:rPr>
          <w:rFonts w:ascii="仿宋_GB2312" w:eastAsia="仿宋_GB2312" w:hAnsi="Times New Roman" w:cs="Times New Roman" w:hint="eastAsia"/>
          <w:kern w:val="2"/>
          <w:sz w:val="32"/>
          <w:szCs w:val="32"/>
        </w:rPr>
        <w:t>（二）对未达报废年限但安全隐患大、故障发生率高、损毁严重、维修成本高的农机，允许申请报废补贴。</w:t>
      </w:r>
    </w:p>
    <w:p w:rsidR="004F7A28" w:rsidRDefault="00BF1AFF">
      <w:pPr>
        <w:spacing w:after="0" w:line="550" w:lineRule="exact"/>
        <w:ind w:firstLine="725"/>
        <w:jc w:val="both"/>
        <w:rPr>
          <w:rFonts w:ascii="黑体" w:eastAsia="黑体" w:hAnsi="黑体" w:cs="黑体"/>
          <w:bCs/>
          <w:spacing w:val="13"/>
          <w:sz w:val="32"/>
          <w:szCs w:val="32"/>
        </w:rPr>
      </w:pPr>
      <w:r>
        <w:rPr>
          <w:rFonts w:ascii="黑体" w:eastAsia="黑体" w:hAnsi="黑体" w:cs="黑体" w:hint="eastAsia"/>
          <w:bCs/>
          <w:spacing w:val="13"/>
          <w:sz w:val="32"/>
          <w:szCs w:val="32"/>
        </w:rPr>
        <w:t>四、补贴标准</w:t>
      </w: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农机报废更新补贴由报废部分补贴与更新购置新机补贴两部分构成，从农机购置补贴中安排资金。报废部分补贴实行定额补贴（补贴额详见附件</w:t>
      </w:r>
      <w:r>
        <w:rPr>
          <w:rFonts w:ascii="仿宋_GB2312" w:eastAsia="仿宋_GB2312" w:hAnsi="Times New Roman" w:cs="Times New Roman" w:hint="eastAsia"/>
          <w:kern w:val="2"/>
          <w:sz w:val="32"/>
          <w:szCs w:val="32"/>
        </w:rPr>
        <w:t>1</w:t>
      </w:r>
      <w:r>
        <w:rPr>
          <w:rFonts w:ascii="仿宋_GB2312" w:eastAsia="仿宋_GB2312" w:hAnsi="Times New Roman" w:cs="Times New Roman" w:hint="eastAsia"/>
          <w:kern w:val="2"/>
          <w:sz w:val="32"/>
          <w:szCs w:val="32"/>
        </w:rPr>
        <w:t>），补贴标准全省统一。更新购置新机补贴标准按农机购置补贴政策相关规定执行。</w:t>
      </w:r>
    </w:p>
    <w:p w:rsidR="004F7A28" w:rsidRDefault="00BF1AFF">
      <w:pPr>
        <w:spacing w:after="0" w:line="550" w:lineRule="exact"/>
        <w:jc w:val="both"/>
        <w:rPr>
          <w:rFonts w:ascii="仿宋_GB2312" w:eastAsia="仿宋_GB2312" w:hAnsi="仿宋_GB2312" w:cs="仿宋_GB2312"/>
          <w:b/>
          <w:sz w:val="32"/>
          <w:szCs w:val="32"/>
        </w:rPr>
      </w:pPr>
      <w:r>
        <w:rPr>
          <w:rFonts w:ascii="仿宋_GB2312" w:eastAsia="仿宋_GB2312" w:hAnsi="仿宋_GB2312" w:cs="仿宋_GB2312" w:hint="eastAsia"/>
          <w:spacing w:val="15"/>
          <w:sz w:val="32"/>
          <w:szCs w:val="32"/>
        </w:rPr>
        <w:t xml:space="preserve">  </w:t>
      </w:r>
      <w:r>
        <w:rPr>
          <w:rFonts w:ascii="黑体" w:eastAsia="黑体" w:hAnsi="黑体" w:cs="黑体" w:hint="eastAsia"/>
          <w:bCs/>
          <w:spacing w:val="13"/>
          <w:sz w:val="32"/>
          <w:szCs w:val="32"/>
        </w:rPr>
        <w:t xml:space="preserve">  </w:t>
      </w:r>
      <w:r>
        <w:rPr>
          <w:rFonts w:ascii="黑体" w:eastAsia="黑体" w:hAnsi="黑体" w:cs="黑体" w:hint="eastAsia"/>
          <w:bCs/>
          <w:spacing w:val="13"/>
          <w:sz w:val="32"/>
          <w:szCs w:val="32"/>
        </w:rPr>
        <w:t>五、回收企业</w:t>
      </w:r>
    </w:p>
    <w:p w:rsidR="004F7A28" w:rsidRDefault="00BF1AFF">
      <w:pPr>
        <w:spacing w:after="0" w:line="550" w:lineRule="exact"/>
        <w:jc w:val="both"/>
        <w:rPr>
          <w:rFonts w:ascii="仿宋_GB2312" w:eastAsia="仿宋_GB2312" w:hAnsi="Times New Roman" w:cs="Times New Roman"/>
          <w:kern w:val="2"/>
          <w:sz w:val="32"/>
          <w:szCs w:val="32"/>
        </w:rPr>
      </w:pPr>
      <w:r>
        <w:rPr>
          <w:rFonts w:ascii="仿宋_GB2312" w:eastAsia="仿宋_GB2312" w:hAnsi="仿宋_GB2312" w:cs="仿宋_GB2312" w:hint="eastAsia"/>
          <w:spacing w:val="16"/>
          <w:w w:val="104"/>
          <w:sz w:val="32"/>
          <w:szCs w:val="32"/>
        </w:rPr>
        <w:t xml:space="preserve">    </w:t>
      </w:r>
      <w:r>
        <w:rPr>
          <w:rFonts w:ascii="仿宋_GB2312" w:eastAsia="仿宋_GB2312" w:hAnsi="Times New Roman" w:cs="Times New Roman" w:hint="eastAsia"/>
          <w:kern w:val="2"/>
          <w:sz w:val="32"/>
          <w:szCs w:val="32"/>
        </w:rPr>
        <w:t>报废农机回收企业包括具备资质的报废机动车回收拆解企业和依法具有农机回收拆解经营业务的维修网点或合作社等。回收企业应当遵守国家有关</w:t>
      </w:r>
      <w:r>
        <w:rPr>
          <w:rFonts w:ascii="仿宋_GB2312" w:eastAsia="仿宋_GB2312" w:hAnsi="Times New Roman" w:cs="Times New Roman" w:hint="eastAsia"/>
          <w:kern w:val="2"/>
          <w:sz w:val="32"/>
          <w:szCs w:val="32"/>
        </w:rPr>
        <w:t>消防、安全、环保的规定，按照《报废农业机械回收拆解技术规范》开展报废农机回收拆解工作。我县回收企业暂定为志丹县厚德工贸责任有限公司。</w:t>
      </w:r>
    </w:p>
    <w:p w:rsidR="004F7A28" w:rsidRDefault="00BF1AFF">
      <w:pPr>
        <w:spacing w:after="0" w:line="550" w:lineRule="exact"/>
        <w:jc w:val="both"/>
        <w:rPr>
          <w:rFonts w:ascii="黑体" w:eastAsia="黑体" w:hAnsi="黑体" w:cs="黑体"/>
          <w:bCs/>
          <w:spacing w:val="13"/>
          <w:sz w:val="32"/>
          <w:szCs w:val="32"/>
        </w:rPr>
      </w:pPr>
      <w:r>
        <w:rPr>
          <w:rFonts w:ascii="黑体" w:eastAsia="黑体" w:hAnsi="黑体" w:cs="黑体" w:hint="eastAsia"/>
          <w:bCs/>
          <w:spacing w:val="13"/>
          <w:sz w:val="32"/>
          <w:szCs w:val="32"/>
        </w:rPr>
        <w:t xml:space="preserve">    </w:t>
      </w:r>
      <w:r>
        <w:rPr>
          <w:rFonts w:ascii="黑体" w:eastAsia="黑体" w:hAnsi="黑体" w:cs="黑体" w:hint="eastAsia"/>
          <w:bCs/>
          <w:spacing w:val="13"/>
          <w:sz w:val="32"/>
          <w:szCs w:val="32"/>
        </w:rPr>
        <w:t>六、操作程序</w:t>
      </w:r>
    </w:p>
    <w:p w:rsidR="004F7A28" w:rsidRDefault="00BF1AFF">
      <w:pPr>
        <w:spacing w:after="0" w:line="550" w:lineRule="exact"/>
        <w:jc w:val="both"/>
        <w:rPr>
          <w:rFonts w:ascii="仿宋_GB2312" w:eastAsia="仿宋_GB2312" w:hAnsi="Times New Roman" w:cs="Times New Roman"/>
          <w:kern w:val="2"/>
          <w:sz w:val="32"/>
          <w:szCs w:val="32"/>
        </w:rPr>
      </w:pPr>
      <w:r>
        <w:rPr>
          <w:rFonts w:ascii="仿宋_GB2312" w:eastAsia="仿宋_GB2312" w:hAnsi="仿宋_GB2312" w:cs="仿宋_GB2312" w:hint="eastAsia"/>
          <w:spacing w:val="22"/>
          <w:sz w:val="32"/>
          <w:szCs w:val="32"/>
        </w:rPr>
        <w:lastRenderedPageBreak/>
        <w:t xml:space="preserve">    </w:t>
      </w:r>
      <w:r>
        <w:rPr>
          <w:rFonts w:ascii="楷体_GB2312" w:eastAsia="楷体_GB2312" w:hAnsi="楷体_GB2312" w:cs="楷体_GB2312" w:hint="eastAsia"/>
          <w:spacing w:val="22"/>
          <w:sz w:val="32"/>
          <w:szCs w:val="32"/>
        </w:rPr>
        <w:t>（一）农机注册登记情况确认。</w:t>
      </w:r>
      <w:r>
        <w:rPr>
          <w:rFonts w:ascii="仿宋_GB2312" w:eastAsia="仿宋_GB2312" w:hAnsi="Times New Roman" w:cs="Times New Roman" w:hint="eastAsia"/>
          <w:kern w:val="2"/>
          <w:sz w:val="32"/>
          <w:szCs w:val="32"/>
        </w:rPr>
        <w:t>对无牌证的拖拉机、联合收割机，机主应先在县农机安全监理站确认农机信息，县农机安全监理站依据陕西省农机监理系统的注册登记状态出具《农机注册登记情况查询表》（见附件</w:t>
      </w:r>
      <w:r>
        <w:rPr>
          <w:rFonts w:ascii="仿宋_GB2312" w:eastAsia="仿宋_GB2312" w:hAnsi="Times New Roman" w:cs="Times New Roman" w:hint="eastAsia"/>
          <w:kern w:val="2"/>
          <w:sz w:val="32"/>
          <w:szCs w:val="32"/>
        </w:rPr>
        <w:t>2</w:t>
      </w:r>
      <w:r>
        <w:rPr>
          <w:rFonts w:ascii="仿宋_GB2312" w:eastAsia="仿宋_GB2312" w:hAnsi="Times New Roman" w:cs="Times New Roman" w:hint="eastAsia"/>
          <w:kern w:val="2"/>
          <w:sz w:val="32"/>
          <w:szCs w:val="32"/>
        </w:rPr>
        <w:t>，以下简称《查询表》）。若登记人与现机主不一致，须由原登记人在登记地完成注销后，方可向现机主出具《查询表》。</w:t>
      </w:r>
    </w:p>
    <w:p w:rsidR="004F7A28" w:rsidRDefault="00BF1AFF">
      <w:pPr>
        <w:spacing w:after="0" w:line="550" w:lineRule="exact"/>
        <w:jc w:val="both"/>
        <w:rPr>
          <w:rFonts w:ascii="仿宋_GB2312" w:eastAsia="仿宋_GB2312" w:hAnsi="仿宋_GB2312" w:cs="仿宋_GB2312"/>
          <w:sz w:val="32"/>
          <w:szCs w:val="32"/>
        </w:rPr>
      </w:pPr>
      <w:r>
        <w:rPr>
          <w:rFonts w:ascii="楷体_GB2312" w:eastAsia="楷体_GB2312" w:hAnsi="楷体_GB2312" w:cs="楷体_GB2312" w:hint="eastAsia"/>
          <w:spacing w:val="22"/>
          <w:sz w:val="32"/>
          <w:szCs w:val="32"/>
        </w:rPr>
        <w:t xml:space="preserve">    </w:t>
      </w:r>
      <w:r>
        <w:rPr>
          <w:rFonts w:ascii="楷体_GB2312" w:eastAsia="楷体_GB2312" w:hAnsi="楷体_GB2312" w:cs="楷体_GB2312" w:hint="eastAsia"/>
          <w:spacing w:val="22"/>
          <w:sz w:val="32"/>
          <w:szCs w:val="32"/>
        </w:rPr>
        <w:t>（二）报废旧机。</w:t>
      </w:r>
      <w:r>
        <w:rPr>
          <w:rFonts w:ascii="仿宋_GB2312" w:eastAsia="仿宋_GB2312" w:hAnsi="Times New Roman" w:cs="Times New Roman" w:hint="eastAsia"/>
          <w:kern w:val="2"/>
          <w:sz w:val="32"/>
          <w:szCs w:val="32"/>
        </w:rPr>
        <w:t>纳入牌证管理的拖拉机、联合收割机机主自愿交售给回收企业时，必须出具农机行驶证牌照或《查询表</w:t>
      </w:r>
      <w:r>
        <w:rPr>
          <w:rFonts w:ascii="仿宋_GB2312" w:eastAsia="仿宋_GB2312" w:hAnsi="Times New Roman" w:cs="Times New Roman" w:hint="eastAsia"/>
          <w:kern w:val="2"/>
          <w:sz w:val="32"/>
          <w:szCs w:val="32"/>
        </w:rPr>
        <w:t xml:space="preserve"> </w:t>
      </w:r>
      <w:r>
        <w:rPr>
          <w:rFonts w:ascii="仿宋_GB2312" w:eastAsia="仿宋_GB2312" w:hAnsi="Times New Roman" w:cs="Times New Roman" w:hint="eastAsia"/>
          <w:kern w:val="2"/>
          <w:sz w:val="32"/>
          <w:szCs w:val="32"/>
        </w:rPr>
        <w:t>》。未纳入牌证管理的其它农业机械，机主自愿交售给回收企业。回收企业应当核对相关信息，建立报废台账并留存人机合影照片后向机主出具《报废农业机械回收确认表》（见附件</w:t>
      </w:r>
      <w:r>
        <w:rPr>
          <w:rFonts w:ascii="仿宋_GB2312" w:eastAsia="仿宋_GB2312" w:hAnsi="Times New Roman" w:cs="Times New Roman" w:hint="eastAsia"/>
          <w:kern w:val="2"/>
          <w:sz w:val="32"/>
          <w:szCs w:val="32"/>
        </w:rPr>
        <w:t>3</w:t>
      </w:r>
      <w:r>
        <w:rPr>
          <w:rFonts w:ascii="仿宋_GB2312" w:eastAsia="仿宋_GB2312" w:hAnsi="Times New Roman" w:cs="Times New Roman" w:hint="eastAsia"/>
          <w:kern w:val="2"/>
          <w:sz w:val="32"/>
          <w:szCs w:val="32"/>
        </w:rPr>
        <w:t>，以下简称《确认表》），按季度定期向县农机技术推广服务中心通报机主和报废农机信息。</w:t>
      </w:r>
    </w:p>
    <w:p w:rsidR="004F7A28" w:rsidRDefault="00BF1AFF">
      <w:pPr>
        <w:spacing w:after="0" w:line="550" w:lineRule="exact"/>
        <w:ind w:firstLine="760"/>
        <w:jc w:val="both"/>
        <w:rPr>
          <w:rFonts w:ascii="仿宋_GB2312" w:eastAsia="仿宋_GB2312" w:hAnsi="Times New Roman" w:cs="Times New Roman"/>
          <w:kern w:val="2"/>
          <w:sz w:val="32"/>
          <w:szCs w:val="32"/>
        </w:rPr>
      </w:pPr>
      <w:r>
        <w:rPr>
          <w:rFonts w:ascii="楷体_GB2312" w:eastAsia="楷体_GB2312" w:hAnsi="楷体_GB2312" w:cs="楷体_GB2312" w:hint="eastAsia"/>
          <w:spacing w:val="22"/>
          <w:sz w:val="32"/>
          <w:szCs w:val="32"/>
        </w:rPr>
        <w:t>（三）注销登记。</w:t>
      </w:r>
      <w:r>
        <w:rPr>
          <w:rFonts w:ascii="仿宋_GB2312" w:eastAsia="仿宋_GB2312" w:hAnsi="Times New Roman" w:cs="Times New Roman" w:hint="eastAsia"/>
          <w:kern w:val="2"/>
          <w:sz w:val="32"/>
          <w:szCs w:val="32"/>
        </w:rPr>
        <w:t>纳入牌证管理的拖拉机、联合收割机机主须持《确认表》、登记证书、号牌、行驶证、身份证等证件到县农机安全监理站依法办理牌证注销手续。农机安全监理站核对信息后在《确</w:t>
      </w:r>
      <w:r>
        <w:rPr>
          <w:rFonts w:ascii="仿宋_GB2312" w:eastAsia="仿宋_GB2312" w:hAnsi="Times New Roman" w:cs="Times New Roman" w:hint="eastAsia"/>
          <w:kern w:val="2"/>
          <w:sz w:val="32"/>
          <w:szCs w:val="32"/>
        </w:rPr>
        <w:t>认表》上签注“已报废办理注销登记”或“已报废未曾登记”字样。对未纳入牌证管理的农业机械在《确认表》上签注“已报废”。对经陕西省农机监理业务系统确认办理过登记手续的拖拉机、联合收割机，县农机安全监理站应依据注销登记情况，建立报废农业机械台账，按季度定期向县农机技术推广服务中心通报农机注销情况。</w:t>
      </w:r>
    </w:p>
    <w:p w:rsidR="004F7A28" w:rsidRDefault="00BF1AFF" w:rsidP="00831D28">
      <w:pPr>
        <w:spacing w:after="0" w:line="550" w:lineRule="exact"/>
        <w:ind w:firstLineChars="196" w:firstLine="670"/>
        <w:jc w:val="both"/>
        <w:rPr>
          <w:rFonts w:ascii="仿宋_GB2312" w:eastAsia="仿宋_GB2312" w:hAnsi="Times New Roman" w:cs="Times New Roman"/>
          <w:kern w:val="2"/>
          <w:sz w:val="32"/>
          <w:szCs w:val="32"/>
        </w:rPr>
      </w:pPr>
      <w:r>
        <w:rPr>
          <w:rFonts w:ascii="楷体_GB2312" w:eastAsia="楷体_GB2312" w:hAnsi="楷体_GB2312" w:cs="楷体_GB2312" w:hint="eastAsia"/>
          <w:spacing w:val="22"/>
          <w:sz w:val="32"/>
          <w:szCs w:val="32"/>
        </w:rPr>
        <w:lastRenderedPageBreak/>
        <w:t>（四）兑现补贴。</w:t>
      </w:r>
      <w:r>
        <w:rPr>
          <w:rFonts w:ascii="仿宋_GB2312" w:eastAsia="仿宋_GB2312" w:hAnsi="Times New Roman" w:cs="Times New Roman" w:hint="eastAsia"/>
          <w:kern w:val="2"/>
          <w:sz w:val="32"/>
          <w:szCs w:val="32"/>
        </w:rPr>
        <w:t>报废、更新补贴兑现方式按照农机购置补贴系统实施。机主凭《确认表》等相关凭证，到县农机技术推广服务中心申请农机报废补贴，县农机技术推广服务中心依照实施方案审核确定补贴对象、补贴标准和补贴金额，会同财政部门通过“一卡通”方式向符合要求的机主兑付报废补贴资金。实施报废补贴的拖拉机、联合收割机、水稻插秧机、自走式机动喷雾（粉）机四种农业机械，机主年度内享受报废补贴的农机数量不多于</w:t>
      </w:r>
      <w:r>
        <w:rPr>
          <w:rFonts w:ascii="仿宋_GB2312" w:eastAsia="仿宋_GB2312" w:hAnsi="Times New Roman" w:cs="Times New Roman" w:hint="eastAsia"/>
          <w:kern w:val="2"/>
          <w:sz w:val="32"/>
          <w:szCs w:val="32"/>
        </w:rPr>
        <w:t>3</w:t>
      </w:r>
      <w:r>
        <w:rPr>
          <w:rFonts w:ascii="仿宋_GB2312" w:eastAsia="仿宋_GB2312" w:hAnsi="Times New Roman" w:cs="Times New Roman" w:hint="eastAsia"/>
          <w:kern w:val="2"/>
          <w:sz w:val="32"/>
          <w:szCs w:val="32"/>
        </w:rPr>
        <w:t>台；饲料（草）粉碎机、侧草机两种报废补贴试点农业机械，机主年度内享受报废补贴的农机数量不多于</w:t>
      </w:r>
      <w:r>
        <w:rPr>
          <w:rFonts w:ascii="仿宋_GB2312" w:eastAsia="仿宋_GB2312" w:hAnsi="Times New Roman" w:cs="Times New Roman" w:hint="eastAsia"/>
          <w:kern w:val="2"/>
          <w:sz w:val="32"/>
          <w:szCs w:val="32"/>
        </w:rPr>
        <w:t xml:space="preserve">2 </w:t>
      </w:r>
      <w:r>
        <w:rPr>
          <w:rFonts w:ascii="仿宋_GB2312" w:eastAsia="仿宋_GB2312" w:hAnsi="Times New Roman" w:cs="Times New Roman" w:hint="eastAsia"/>
          <w:kern w:val="2"/>
          <w:sz w:val="32"/>
          <w:szCs w:val="32"/>
        </w:rPr>
        <w:t>台。全县年度内报废补贴机具总量不得超过购</w:t>
      </w:r>
      <w:r>
        <w:rPr>
          <w:rFonts w:ascii="仿宋_GB2312" w:eastAsia="仿宋_GB2312" w:hAnsi="Times New Roman" w:cs="Times New Roman" w:hint="eastAsia"/>
          <w:kern w:val="2"/>
          <w:sz w:val="32"/>
          <w:szCs w:val="32"/>
        </w:rPr>
        <w:t>置补贴机具总量。</w:t>
      </w:r>
    </w:p>
    <w:p w:rsidR="004F7A28" w:rsidRDefault="00BF1AFF">
      <w:pPr>
        <w:spacing w:after="0" w:line="550" w:lineRule="exact"/>
        <w:ind w:firstLine="725"/>
        <w:jc w:val="both"/>
        <w:rPr>
          <w:rFonts w:ascii="黑体" w:eastAsia="黑体" w:hAnsi="黑体" w:cs="黑体"/>
          <w:bCs/>
          <w:spacing w:val="13"/>
          <w:sz w:val="32"/>
          <w:szCs w:val="32"/>
        </w:rPr>
      </w:pPr>
      <w:r>
        <w:rPr>
          <w:rFonts w:ascii="黑体" w:eastAsia="黑体" w:hAnsi="黑体" w:cs="黑体" w:hint="eastAsia"/>
          <w:bCs/>
          <w:spacing w:val="13"/>
          <w:sz w:val="32"/>
          <w:szCs w:val="32"/>
        </w:rPr>
        <w:t>七、保障措施</w:t>
      </w:r>
    </w:p>
    <w:p w:rsidR="004F7A28" w:rsidRDefault="00BF1AFF">
      <w:pPr>
        <w:spacing w:after="0" w:line="550" w:lineRule="exact"/>
        <w:ind w:firstLine="725"/>
        <w:jc w:val="both"/>
        <w:rPr>
          <w:rFonts w:ascii="仿宋_GB2312" w:eastAsia="仿宋_GB2312" w:hAnsi="Times New Roman" w:cs="Times New Roman"/>
          <w:kern w:val="2"/>
          <w:sz w:val="32"/>
          <w:szCs w:val="32"/>
        </w:rPr>
      </w:pPr>
      <w:r>
        <w:rPr>
          <w:rFonts w:ascii="楷体_GB2312" w:eastAsia="楷体_GB2312" w:hAnsi="楷体_GB2312" w:cs="楷体_GB2312" w:hint="eastAsia"/>
          <w:spacing w:val="22"/>
          <w:sz w:val="32"/>
          <w:szCs w:val="32"/>
        </w:rPr>
        <w:t>（</w:t>
      </w:r>
      <w:r>
        <w:rPr>
          <w:rFonts w:ascii="楷体_GB2312" w:eastAsia="楷体_GB2312" w:hAnsi="楷体_GB2312" w:cs="楷体_GB2312" w:hint="eastAsia"/>
          <w:spacing w:val="22"/>
          <w:sz w:val="32"/>
          <w:szCs w:val="32"/>
        </w:rPr>
        <w:t>一</w:t>
      </w:r>
      <w:r>
        <w:rPr>
          <w:rFonts w:ascii="楷体_GB2312" w:eastAsia="楷体_GB2312" w:hAnsi="楷体_GB2312" w:cs="楷体_GB2312" w:hint="eastAsia"/>
          <w:spacing w:val="22"/>
          <w:sz w:val="32"/>
          <w:szCs w:val="32"/>
        </w:rPr>
        <w:t>）</w:t>
      </w:r>
      <w:r>
        <w:rPr>
          <w:rFonts w:ascii="楷体_GB2312" w:eastAsia="楷体_GB2312" w:hAnsi="楷体_GB2312" w:cs="楷体_GB2312" w:hint="eastAsia"/>
          <w:spacing w:val="22"/>
          <w:sz w:val="32"/>
          <w:szCs w:val="32"/>
        </w:rPr>
        <w:t>加强领导，统筹协调</w:t>
      </w:r>
      <w:r>
        <w:rPr>
          <w:rFonts w:ascii="楷体_GB2312" w:eastAsia="楷体_GB2312" w:hAnsi="楷体_GB2312" w:cs="楷体_GB2312" w:hint="eastAsia"/>
          <w:spacing w:val="22"/>
          <w:sz w:val="32"/>
          <w:szCs w:val="32"/>
        </w:rPr>
        <w:t>。</w:t>
      </w:r>
      <w:r>
        <w:rPr>
          <w:rFonts w:ascii="仿宋_GB2312" w:eastAsia="仿宋_GB2312" w:hAnsi="Times New Roman" w:cs="Times New Roman" w:hint="eastAsia"/>
          <w:kern w:val="2"/>
          <w:sz w:val="32"/>
          <w:szCs w:val="32"/>
        </w:rPr>
        <w:t>县农业农村局、财政局、商务局要密切协作、统一协调站在进一步优化农机装备结构、促进农机化事业持续健康发展的高度，切实加强组织领导，明确职责分工，相互协调配合，形成工作合力。细化完善管理措施，建立健全制度机制。加强业务培训，提高工作人员素质能力。财政部门要加大投入力度，保障必要的工作经费，确保报废更新补贴工作顺利进行。</w:t>
      </w:r>
    </w:p>
    <w:p w:rsidR="004F7A28" w:rsidRDefault="00BF1AFF" w:rsidP="00831D28">
      <w:pPr>
        <w:spacing w:after="0" w:line="550" w:lineRule="exact"/>
        <w:ind w:firstLineChars="200" w:firstLine="684"/>
        <w:jc w:val="both"/>
        <w:rPr>
          <w:rFonts w:ascii="仿宋_GB2312" w:eastAsia="仿宋_GB2312" w:hAnsi="仿宋_GB2312" w:cs="仿宋_GB2312"/>
          <w:sz w:val="32"/>
          <w:szCs w:val="32"/>
        </w:rPr>
      </w:pPr>
      <w:r>
        <w:rPr>
          <w:rFonts w:ascii="楷体_GB2312" w:eastAsia="楷体_GB2312" w:hAnsi="楷体_GB2312" w:cs="楷体_GB2312" w:hint="eastAsia"/>
          <w:spacing w:val="22"/>
          <w:sz w:val="32"/>
          <w:szCs w:val="32"/>
        </w:rPr>
        <w:t>（</w:t>
      </w:r>
      <w:r>
        <w:rPr>
          <w:rFonts w:ascii="楷体_GB2312" w:eastAsia="楷体_GB2312" w:hAnsi="楷体_GB2312" w:cs="楷体_GB2312" w:hint="eastAsia"/>
          <w:spacing w:val="22"/>
          <w:sz w:val="32"/>
          <w:szCs w:val="32"/>
        </w:rPr>
        <w:t>二</w:t>
      </w:r>
      <w:r>
        <w:rPr>
          <w:rFonts w:ascii="楷体_GB2312" w:eastAsia="楷体_GB2312" w:hAnsi="楷体_GB2312" w:cs="楷体_GB2312" w:hint="eastAsia"/>
          <w:spacing w:val="22"/>
          <w:sz w:val="32"/>
          <w:szCs w:val="32"/>
        </w:rPr>
        <w:t>）</w:t>
      </w:r>
      <w:r>
        <w:rPr>
          <w:rFonts w:ascii="楷体_GB2312" w:eastAsia="楷体_GB2312" w:hAnsi="楷体_GB2312" w:cs="楷体_GB2312" w:hint="eastAsia"/>
          <w:spacing w:val="22"/>
          <w:sz w:val="32"/>
          <w:szCs w:val="32"/>
        </w:rPr>
        <w:t>强化服务，创新工作</w:t>
      </w:r>
      <w:r>
        <w:rPr>
          <w:rFonts w:ascii="楷体_GB2312" w:eastAsia="楷体_GB2312" w:hAnsi="楷体_GB2312" w:cs="楷体_GB2312" w:hint="eastAsia"/>
          <w:spacing w:val="22"/>
          <w:sz w:val="32"/>
          <w:szCs w:val="32"/>
        </w:rPr>
        <w:t>。</w:t>
      </w:r>
      <w:r>
        <w:rPr>
          <w:rFonts w:ascii="仿宋_GB2312" w:eastAsia="仿宋_GB2312" w:hAnsi="Times New Roman" w:cs="Times New Roman" w:hint="eastAsia"/>
          <w:kern w:val="2"/>
          <w:sz w:val="32"/>
          <w:szCs w:val="32"/>
        </w:rPr>
        <w:t>农机部门要强化服务意识，创新工作方式，鼓励采取“一站式”服务、网上办理等便民措施，提高工作效率和服务质量。要做</w:t>
      </w:r>
      <w:r>
        <w:rPr>
          <w:rFonts w:ascii="仿宋_GB2312" w:eastAsia="仿宋_GB2312" w:hAnsi="Times New Roman" w:cs="Times New Roman" w:hint="eastAsia"/>
          <w:kern w:val="2"/>
          <w:sz w:val="32"/>
          <w:szCs w:val="32"/>
        </w:rPr>
        <w:t>好报废更新与农机购置补贴工作信息平台的有机衔接，加快实现回收拆解等信息与农机</w:t>
      </w:r>
      <w:r>
        <w:rPr>
          <w:rFonts w:ascii="仿宋_GB2312" w:eastAsia="仿宋_GB2312" w:hAnsi="Times New Roman" w:cs="Times New Roman" w:hint="eastAsia"/>
          <w:kern w:val="2"/>
          <w:sz w:val="32"/>
          <w:szCs w:val="32"/>
        </w:rPr>
        <w:lastRenderedPageBreak/>
        <w:t>购置补贴相关信息的互联互通，提高补贴申请资料校核效率。鼓励机动车回收拆解企业、农机维修企业、农机合作社开展农机报废回收工作，鼓励回收企业上门回收办理业务。</w:t>
      </w:r>
    </w:p>
    <w:p w:rsidR="004F7A28" w:rsidRDefault="00BF1AFF" w:rsidP="00831D28">
      <w:pPr>
        <w:spacing w:after="0" w:line="550" w:lineRule="exact"/>
        <w:ind w:firstLineChars="200" w:firstLine="684"/>
        <w:jc w:val="both"/>
        <w:rPr>
          <w:rFonts w:ascii="仿宋_GB2312" w:eastAsia="仿宋_GB2312" w:hAnsi="Times New Roman" w:cs="Times New Roman"/>
          <w:kern w:val="2"/>
          <w:sz w:val="32"/>
          <w:szCs w:val="32"/>
        </w:rPr>
      </w:pPr>
      <w:r>
        <w:rPr>
          <w:rFonts w:ascii="楷体_GB2312" w:eastAsia="楷体_GB2312" w:hAnsi="楷体_GB2312" w:cs="楷体_GB2312" w:hint="eastAsia"/>
          <w:spacing w:val="22"/>
          <w:sz w:val="32"/>
          <w:szCs w:val="32"/>
        </w:rPr>
        <w:t>（</w:t>
      </w:r>
      <w:r>
        <w:rPr>
          <w:rFonts w:ascii="楷体_GB2312" w:eastAsia="楷体_GB2312" w:hAnsi="楷体_GB2312" w:cs="楷体_GB2312" w:hint="eastAsia"/>
          <w:spacing w:val="22"/>
          <w:sz w:val="32"/>
          <w:szCs w:val="32"/>
        </w:rPr>
        <w:t>三</w:t>
      </w:r>
      <w:r>
        <w:rPr>
          <w:rFonts w:ascii="楷体_GB2312" w:eastAsia="楷体_GB2312" w:hAnsi="楷体_GB2312" w:cs="楷体_GB2312" w:hint="eastAsia"/>
          <w:spacing w:val="22"/>
          <w:sz w:val="32"/>
          <w:szCs w:val="32"/>
        </w:rPr>
        <w:t>）</w:t>
      </w:r>
      <w:r>
        <w:rPr>
          <w:rFonts w:ascii="楷体_GB2312" w:eastAsia="楷体_GB2312" w:hAnsi="楷体_GB2312" w:cs="楷体_GB2312" w:hint="eastAsia"/>
          <w:spacing w:val="22"/>
          <w:sz w:val="32"/>
          <w:szCs w:val="32"/>
        </w:rPr>
        <w:t>强化监督，严格程序</w:t>
      </w:r>
      <w:r>
        <w:rPr>
          <w:rFonts w:ascii="楷体_GB2312" w:eastAsia="楷体_GB2312" w:hAnsi="楷体_GB2312" w:cs="楷体_GB2312" w:hint="eastAsia"/>
          <w:spacing w:val="22"/>
          <w:sz w:val="32"/>
          <w:szCs w:val="32"/>
        </w:rPr>
        <w:t>。</w:t>
      </w:r>
      <w:r>
        <w:rPr>
          <w:rFonts w:ascii="仿宋_GB2312" w:eastAsia="仿宋_GB2312" w:hAnsi="Times New Roman" w:cs="Times New Roman" w:hint="eastAsia"/>
          <w:kern w:val="2"/>
          <w:sz w:val="32"/>
          <w:szCs w:val="32"/>
        </w:rPr>
        <w:t>农机报废更新补贴实施将纳入农机购置补贴延伸绩效管理考核内容。县农机技术推广服务中心要按照职责加强对农机报废更新补贴工作的监管。对无牌无证及未纳入牌证管理的农机具，要制定风险防控措施，严禁虚假报补等骗套补贴资金的违规行为发生，严查、严惩违规主体。发现回收企</w:t>
      </w:r>
      <w:r>
        <w:rPr>
          <w:rFonts w:ascii="仿宋_GB2312" w:eastAsia="仿宋_GB2312" w:hAnsi="Times New Roman" w:cs="Times New Roman" w:hint="eastAsia"/>
          <w:kern w:val="2"/>
          <w:sz w:val="32"/>
          <w:szCs w:val="32"/>
        </w:rPr>
        <w:t>业存在违规行为，视情节轻重，采取警告、通报、暂停参与补贴实施并限期整改、禁止参与补贴实施等措施进行处理。对弄虚作假套取国家补贴资金的企业、个人和农业生产经营组织，参照农机购置补贴有关规定和原则进行严肃处理。</w:t>
      </w:r>
    </w:p>
    <w:p w:rsidR="004F7A28" w:rsidRDefault="00BF1AFF" w:rsidP="00831D28">
      <w:pPr>
        <w:spacing w:after="0" w:line="550" w:lineRule="exact"/>
        <w:ind w:firstLineChars="200" w:firstLine="684"/>
        <w:jc w:val="both"/>
        <w:rPr>
          <w:rFonts w:ascii="仿宋_GB2312" w:eastAsia="仿宋_GB2312" w:hAnsi="Times New Roman" w:cs="Times New Roman"/>
          <w:kern w:val="2"/>
          <w:sz w:val="32"/>
          <w:szCs w:val="32"/>
        </w:rPr>
      </w:pPr>
      <w:r>
        <w:rPr>
          <w:rFonts w:ascii="楷体_GB2312" w:eastAsia="楷体_GB2312" w:hAnsi="楷体_GB2312" w:cs="楷体_GB2312" w:hint="eastAsia"/>
          <w:spacing w:val="22"/>
          <w:sz w:val="32"/>
          <w:szCs w:val="32"/>
        </w:rPr>
        <w:t>（</w:t>
      </w:r>
      <w:r>
        <w:rPr>
          <w:rFonts w:ascii="楷体_GB2312" w:eastAsia="楷体_GB2312" w:hAnsi="楷体_GB2312" w:cs="楷体_GB2312" w:hint="eastAsia"/>
          <w:spacing w:val="22"/>
          <w:sz w:val="32"/>
          <w:szCs w:val="32"/>
        </w:rPr>
        <w:t>四</w:t>
      </w:r>
      <w:r>
        <w:rPr>
          <w:rFonts w:ascii="楷体_GB2312" w:eastAsia="楷体_GB2312" w:hAnsi="楷体_GB2312" w:cs="楷体_GB2312" w:hint="eastAsia"/>
          <w:spacing w:val="22"/>
          <w:sz w:val="32"/>
          <w:szCs w:val="32"/>
        </w:rPr>
        <w:t>）</w:t>
      </w:r>
      <w:r>
        <w:rPr>
          <w:rFonts w:ascii="楷体_GB2312" w:eastAsia="楷体_GB2312" w:hAnsi="楷体_GB2312" w:cs="楷体_GB2312" w:hint="eastAsia"/>
          <w:spacing w:val="22"/>
          <w:sz w:val="32"/>
          <w:szCs w:val="32"/>
        </w:rPr>
        <w:t>强化宣传，推进工作</w:t>
      </w:r>
      <w:r>
        <w:rPr>
          <w:rFonts w:ascii="楷体_GB2312" w:eastAsia="楷体_GB2312" w:hAnsi="楷体_GB2312" w:cs="楷体_GB2312" w:hint="eastAsia"/>
          <w:spacing w:val="22"/>
          <w:sz w:val="32"/>
          <w:szCs w:val="32"/>
        </w:rPr>
        <w:t>。</w:t>
      </w:r>
      <w:r>
        <w:rPr>
          <w:rFonts w:ascii="仿宋_GB2312" w:eastAsia="仿宋_GB2312" w:hAnsi="Times New Roman" w:cs="Times New Roman" w:hint="eastAsia"/>
          <w:kern w:val="2"/>
          <w:sz w:val="32"/>
          <w:szCs w:val="32"/>
        </w:rPr>
        <w:t>各镇办（中心）要采取多种措施强化宣传，扩大公众知晓度，主动接受社会监督。确定专人负责，对享受补贴的信息进行公示，对实施方案、补贴额、操作程序、投诉咨询方式等信息全面公开，确保农业机械报废更新补贴工作顺利进行。</w:t>
      </w: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联系人∶志丹县农机技术推广服务中心</w:t>
      </w:r>
      <w:r>
        <w:rPr>
          <w:rFonts w:ascii="仿宋_GB2312" w:eastAsia="仿宋_GB2312" w:hAnsi="Times New Roman" w:cs="Times New Roman" w:hint="eastAsia"/>
          <w:kern w:val="2"/>
          <w:sz w:val="32"/>
          <w:szCs w:val="32"/>
        </w:rPr>
        <w:t xml:space="preserve">    </w:t>
      </w:r>
      <w:r>
        <w:rPr>
          <w:rFonts w:ascii="仿宋_GB2312" w:eastAsia="仿宋_GB2312" w:hAnsi="Times New Roman" w:cs="Times New Roman" w:hint="eastAsia"/>
          <w:kern w:val="2"/>
          <w:sz w:val="32"/>
          <w:szCs w:val="32"/>
        </w:rPr>
        <w:t>周升央</w:t>
      </w:r>
    </w:p>
    <w:p w:rsidR="004F7A28" w:rsidRDefault="00BF1AFF">
      <w:pPr>
        <w:widowControl w:val="0"/>
        <w:spacing w:after="0" w:line="550" w:lineRule="exact"/>
        <w:ind w:firstLineChars="600" w:firstLine="192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电话∶</w:t>
      </w:r>
      <w:r>
        <w:rPr>
          <w:rFonts w:ascii="仿宋_GB2312" w:eastAsia="仿宋_GB2312" w:hAnsi="Times New Roman" w:cs="Times New Roman" w:hint="eastAsia"/>
          <w:kern w:val="2"/>
          <w:sz w:val="32"/>
          <w:szCs w:val="32"/>
        </w:rPr>
        <w:t>0911-6</w:t>
      </w:r>
      <w:r>
        <w:rPr>
          <w:rFonts w:ascii="仿宋_GB2312" w:eastAsia="仿宋_GB2312" w:hAnsi="Times New Roman" w:cs="Times New Roman" w:hint="eastAsia"/>
          <w:kern w:val="2"/>
          <w:sz w:val="32"/>
          <w:szCs w:val="32"/>
        </w:rPr>
        <w:t>635465</w:t>
      </w:r>
    </w:p>
    <w:p w:rsidR="004F7A28" w:rsidRDefault="00BF1AFF">
      <w:pPr>
        <w:widowControl w:val="0"/>
        <w:spacing w:after="0" w:line="550" w:lineRule="exact"/>
        <w:ind w:firstLineChars="600" w:firstLine="192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志丹县农机安全监理站</w:t>
      </w:r>
      <w:r>
        <w:rPr>
          <w:rFonts w:ascii="仿宋_GB2312" w:eastAsia="仿宋_GB2312" w:hAnsi="Times New Roman" w:cs="Times New Roman" w:hint="eastAsia"/>
          <w:kern w:val="2"/>
          <w:sz w:val="32"/>
          <w:szCs w:val="32"/>
        </w:rPr>
        <w:t xml:space="preserve">        </w:t>
      </w:r>
      <w:r>
        <w:rPr>
          <w:rFonts w:ascii="仿宋_GB2312" w:eastAsia="仿宋_GB2312" w:hAnsi="Times New Roman" w:cs="Times New Roman" w:hint="eastAsia"/>
          <w:kern w:val="2"/>
          <w:sz w:val="32"/>
          <w:szCs w:val="32"/>
        </w:rPr>
        <w:t>张小雨</w:t>
      </w:r>
    </w:p>
    <w:p w:rsidR="004F7A28" w:rsidRDefault="00BF1AFF">
      <w:pPr>
        <w:widowControl w:val="0"/>
        <w:spacing w:after="0" w:line="550" w:lineRule="exact"/>
        <w:ind w:firstLineChars="600" w:firstLine="192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电话∶</w:t>
      </w:r>
      <w:r>
        <w:rPr>
          <w:rFonts w:ascii="仿宋_GB2312" w:eastAsia="仿宋_GB2312" w:hAnsi="Times New Roman" w:cs="Times New Roman" w:hint="eastAsia"/>
          <w:kern w:val="2"/>
          <w:sz w:val="32"/>
          <w:szCs w:val="32"/>
        </w:rPr>
        <w:t>0911-6639245</w:t>
      </w:r>
    </w:p>
    <w:p w:rsidR="004F7A28" w:rsidRDefault="004F7A28">
      <w:pPr>
        <w:widowControl w:val="0"/>
        <w:spacing w:after="0" w:line="550" w:lineRule="exact"/>
        <w:ind w:firstLineChars="200" w:firstLine="640"/>
        <w:jc w:val="both"/>
        <w:rPr>
          <w:rFonts w:ascii="仿宋_GB2312" w:eastAsia="仿宋_GB2312" w:hAnsi="Times New Roman" w:cs="Times New Roman"/>
          <w:kern w:val="2"/>
          <w:sz w:val="32"/>
          <w:szCs w:val="32"/>
        </w:rPr>
      </w:pPr>
    </w:p>
    <w:p w:rsidR="004F7A28" w:rsidRDefault="00BF1AFF">
      <w:pPr>
        <w:widowControl w:val="0"/>
        <w:spacing w:after="0" w:line="55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附</w:t>
      </w:r>
      <w:r>
        <w:rPr>
          <w:rFonts w:ascii="仿宋_GB2312" w:eastAsia="仿宋_GB2312" w:hAnsi="Times New Roman" w:cs="Times New Roman" w:hint="eastAsia"/>
          <w:kern w:val="2"/>
          <w:sz w:val="32"/>
          <w:szCs w:val="32"/>
        </w:rPr>
        <w:t xml:space="preserve">  </w:t>
      </w:r>
      <w:r>
        <w:rPr>
          <w:rFonts w:ascii="仿宋_GB2312" w:eastAsia="仿宋_GB2312" w:hAnsi="Times New Roman" w:cs="Times New Roman" w:hint="eastAsia"/>
          <w:kern w:val="2"/>
          <w:sz w:val="32"/>
          <w:szCs w:val="32"/>
        </w:rPr>
        <w:t>件：</w:t>
      </w:r>
      <w:r>
        <w:rPr>
          <w:rFonts w:ascii="仿宋_GB2312" w:eastAsia="仿宋_GB2312" w:hAnsi="Times New Roman" w:cs="Times New Roman" w:hint="eastAsia"/>
          <w:kern w:val="2"/>
          <w:sz w:val="32"/>
          <w:szCs w:val="32"/>
        </w:rPr>
        <w:t>1.</w:t>
      </w:r>
      <w:r>
        <w:rPr>
          <w:rFonts w:ascii="仿宋_GB2312" w:eastAsia="仿宋_GB2312" w:hAnsi="Times New Roman" w:cs="Times New Roman" w:hint="eastAsia"/>
          <w:kern w:val="2"/>
          <w:sz w:val="32"/>
          <w:szCs w:val="32"/>
        </w:rPr>
        <w:t>陕西省农业机械报废补贴金额一览表</w:t>
      </w:r>
    </w:p>
    <w:p w:rsidR="004F7A28" w:rsidRDefault="00BF1AFF">
      <w:pPr>
        <w:widowControl w:val="0"/>
        <w:spacing w:after="0" w:line="550" w:lineRule="exact"/>
        <w:ind w:firstLineChars="600" w:firstLine="192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w:t>
      </w:r>
      <w:r>
        <w:rPr>
          <w:rFonts w:ascii="仿宋_GB2312" w:eastAsia="仿宋_GB2312" w:hAnsi="Times New Roman" w:cs="Times New Roman" w:hint="eastAsia"/>
          <w:kern w:val="2"/>
          <w:sz w:val="32"/>
          <w:szCs w:val="32"/>
        </w:rPr>
        <w:t>农机注册登记情况查询表</w:t>
      </w:r>
    </w:p>
    <w:p w:rsidR="004F7A28" w:rsidRDefault="00BF1AFF">
      <w:pPr>
        <w:widowControl w:val="0"/>
        <w:spacing w:after="0" w:line="550" w:lineRule="exact"/>
        <w:ind w:firstLineChars="600" w:firstLine="192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3.</w:t>
      </w:r>
      <w:r>
        <w:rPr>
          <w:rFonts w:ascii="仿宋_GB2312" w:eastAsia="仿宋_GB2312" w:hAnsi="Times New Roman" w:cs="Times New Roman" w:hint="eastAsia"/>
          <w:kern w:val="2"/>
          <w:sz w:val="32"/>
          <w:szCs w:val="32"/>
        </w:rPr>
        <w:t>陕西省报废农业机械回收确认表</w:t>
      </w: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Pr>
        <w:spacing w:before="229" w:line="204" w:lineRule="auto"/>
        <w:rPr>
          <w:rFonts w:ascii="仿宋_GB2312" w:eastAsia="仿宋_GB2312" w:hAnsi="仿宋_GB2312" w:cs="仿宋_GB2312"/>
          <w:spacing w:val="-17"/>
          <w:sz w:val="32"/>
          <w:szCs w:val="32"/>
        </w:rPr>
      </w:pPr>
    </w:p>
    <w:p w:rsidR="004F7A28" w:rsidRDefault="004F7A28"/>
    <w:p w:rsidR="004F7A28" w:rsidRDefault="004F7A28">
      <w:pPr>
        <w:spacing w:before="229" w:line="204" w:lineRule="auto"/>
        <w:rPr>
          <w:rFonts w:ascii="仿宋_GB2312" w:eastAsia="仿宋_GB2312" w:hAnsi="仿宋_GB2312" w:cs="仿宋_GB2312"/>
          <w:spacing w:val="-17"/>
          <w:sz w:val="32"/>
          <w:szCs w:val="32"/>
        </w:rPr>
      </w:pPr>
    </w:p>
    <w:p w:rsidR="004F7A28" w:rsidRDefault="004F7A28"/>
    <w:p w:rsidR="004F7A28" w:rsidRDefault="004F7A28"/>
    <w:p w:rsidR="004F7A28" w:rsidRDefault="004F7A28"/>
    <w:p w:rsidR="004F7A28" w:rsidRDefault="004F7A28"/>
    <w:p w:rsidR="004F7A28" w:rsidRDefault="00BF1AFF">
      <w:pPr>
        <w:spacing w:before="229" w:line="360" w:lineRule="exact"/>
        <w:rPr>
          <w:rFonts w:ascii="仿宋_GB2312" w:eastAsia="仿宋_GB2312" w:hAnsi="仿宋_GB2312" w:cs="仿宋_GB2312"/>
          <w:sz w:val="32"/>
          <w:szCs w:val="32"/>
        </w:rPr>
      </w:pPr>
      <w:r>
        <w:rPr>
          <w:rFonts w:ascii="仿宋_GB2312" w:eastAsia="仿宋_GB2312" w:hAnsi="仿宋_GB2312" w:cs="仿宋_GB2312" w:hint="eastAsia"/>
          <w:spacing w:val="-17"/>
          <w:sz w:val="32"/>
          <w:szCs w:val="32"/>
        </w:rPr>
        <w:lastRenderedPageBreak/>
        <w:t>附</w:t>
      </w:r>
      <w:r>
        <w:rPr>
          <w:rFonts w:ascii="仿宋_GB2312" w:eastAsia="仿宋_GB2312" w:hAnsi="仿宋_GB2312" w:cs="仿宋_GB2312" w:hint="eastAsia"/>
          <w:spacing w:val="18"/>
          <w:sz w:val="32"/>
          <w:szCs w:val="32"/>
        </w:rPr>
        <w:t xml:space="preserve"> </w:t>
      </w:r>
      <w:r>
        <w:rPr>
          <w:rFonts w:ascii="仿宋_GB2312" w:eastAsia="仿宋_GB2312" w:hAnsi="仿宋_GB2312" w:cs="仿宋_GB2312" w:hint="eastAsia"/>
          <w:spacing w:val="-17"/>
          <w:sz w:val="32"/>
          <w:szCs w:val="32"/>
        </w:rPr>
        <w:t>件</w:t>
      </w:r>
      <w:r>
        <w:rPr>
          <w:rFonts w:ascii="仿宋_GB2312" w:eastAsia="仿宋_GB2312" w:hAnsi="仿宋_GB2312" w:cs="仿宋_GB2312" w:hint="eastAsia"/>
          <w:spacing w:val="-17"/>
          <w:sz w:val="32"/>
          <w:szCs w:val="32"/>
        </w:rPr>
        <w:t>1</w:t>
      </w:r>
    </w:p>
    <w:p w:rsidR="004F7A28" w:rsidRDefault="00BF1AFF">
      <w:pPr>
        <w:spacing w:before="152" w:line="360" w:lineRule="exact"/>
        <w:jc w:val="center"/>
        <w:rPr>
          <w:rFonts w:ascii="仿宋_GB2312" w:eastAsia="仿宋_GB2312" w:hAnsi="仿宋_GB2312" w:cs="仿宋_GB2312"/>
          <w:b/>
          <w:bCs/>
          <w:sz w:val="36"/>
          <w:szCs w:val="36"/>
        </w:rPr>
      </w:pPr>
      <w:r>
        <w:rPr>
          <w:rFonts w:ascii="仿宋_GB2312" w:eastAsia="仿宋_GB2312" w:hAnsi="仿宋_GB2312" w:cs="仿宋_GB2312" w:hint="eastAsia"/>
          <w:b/>
          <w:bCs/>
          <w:spacing w:val="-3"/>
          <w:sz w:val="36"/>
          <w:szCs w:val="36"/>
        </w:rPr>
        <w:t>陕西省农业机械报废补贴金额一览表</w:t>
      </w:r>
    </w:p>
    <w:p w:rsidR="004F7A28" w:rsidRDefault="004F7A28">
      <w:pPr>
        <w:spacing w:line="15" w:lineRule="exact"/>
        <w:rPr>
          <w:rFonts w:ascii="仿宋_GB2312" w:eastAsia="仿宋_GB2312" w:hAnsi="仿宋_GB2312" w:cs="仿宋_GB2312"/>
          <w:sz w:val="32"/>
          <w:szCs w:val="32"/>
        </w:rPr>
      </w:pPr>
    </w:p>
    <w:tbl>
      <w:tblPr>
        <w:tblStyle w:val="TableNormal"/>
        <w:tblW w:w="88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99"/>
        <w:gridCol w:w="1110"/>
        <w:gridCol w:w="5565"/>
        <w:gridCol w:w="1575"/>
      </w:tblGrid>
      <w:tr w:rsidR="004F7A28">
        <w:trPr>
          <w:trHeight w:val="310"/>
        </w:trPr>
        <w:tc>
          <w:tcPr>
            <w:tcW w:w="599" w:type="dxa"/>
            <w:vAlign w:val="center"/>
          </w:tcPr>
          <w:p w:rsidR="004F7A28" w:rsidRDefault="00BF1AFF">
            <w:pPr>
              <w:spacing w:after="0"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b/>
                <w:bCs/>
                <w:spacing w:val="-2"/>
                <w:sz w:val="18"/>
                <w:szCs w:val="18"/>
              </w:rPr>
              <w:t>序</w:t>
            </w:r>
            <w:r>
              <w:rPr>
                <w:rFonts w:ascii="仿宋_GB2312" w:eastAsia="仿宋_GB2312" w:hAnsi="仿宋_GB2312" w:cs="仿宋_GB2312" w:hint="eastAsia"/>
                <w:b/>
                <w:bCs/>
                <w:spacing w:val="-2"/>
                <w:sz w:val="18"/>
                <w:szCs w:val="18"/>
              </w:rPr>
              <w:t>号</w:t>
            </w:r>
          </w:p>
        </w:tc>
        <w:tc>
          <w:tcPr>
            <w:tcW w:w="1110" w:type="dxa"/>
            <w:vAlign w:val="center"/>
          </w:tcPr>
          <w:p w:rsidR="004F7A28" w:rsidRDefault="00BF1AFF">
            <w:pPr>
              <w:spacing w:after="0"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b/>
                <w:bCs/>
                <w:spacing w:val="5"/>
                <w:sz w:val="18"/>
                <w:szCs w:val="18"/>
              </w:rPr>
              <w:t>品目</w:t>
            </w:r>
          </w:p>
        </w:tc>
        <w:tc>
          <w:tcPr>
            <w:tcW w:w="5565" w:type="dxa"/>
            <w:vAlign w:val="center"/>
          </w:tcPr>
          <w:p w:rsidR="004F7A28" w:rsidRDefault="00BF1AFF">
            <w:pPr>
              <w:spacing w:after="0"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b/>
                <w:bCs/>
                <w:spacing w:val="-2"/>
                <w:sz w:val="18"/>
                <w:szCs w:val="18"/>
              </w:rPr>
              <w:t>分档名称</w:t>
            </w:r>
          </w:p>
        </w:tc>
        <w:tc>
          <w:tcPr>
            <w:tcW w:w="1575" w:type="dxa"/>
            <w:vAlign w:val="center"/>
          </w:tcPr>
          <w:p w:rsidR="004F7A28" w:rsidRDefault="00BF1AFF">
            <w:pPr>
              <w:spacing w:after="0" w:line="300" w:lineRule="exact"/>
              <w:jc w:val="center"/>
              <w:rPr>
                <w:rFonts w:ascii="仿宋_GB2312" w:eastAsia="仿宋_GB2312" w:hAnsi="仿宋_GB2312" w:cs="仿宋_GB2312"/>
                <w:b/>
                <w:bCs/>
                <w:sz w:val="18"/>
                <w:szCs w:val="18"/>
              </w:rPr>
            </w:pPr>
            <w:r>
              <w:rPr>
                <w:rFonts w:ascii="仿宋_GB2312" w:eastAsia="仿宋_GB2312" w:hAnsi="仿宋_GB2312" w:cs="仿宋_GB2312" w:hint="eastAsia"/>
                <w:b/>
                <w:bCs/>
                <w:spacing w:val="-1"/>
                <w:position w:val="4"/>
                <w:sz w:val="18"/>
                <w:szCs w:val="18"/>
              </w:rPr>
              <w:t>报废补贴额</w:t>
            </w:r>
            <w:r>
              <w:rPr>
                <w:rFonts w:ascii="仿宋_GB2312" w:eastAsia="仿宋_GB2312" w:hAnsi="仿宋_GB2312" w:cs="仿宋_GB2312" w:hint="eastAsia"/>
                <w:b/>
                <w:bCs/>
                <w:spacing w:val="9"/>
                <w:sz w:val="18"/>
                <w:szCs w:val="18"/>
              </w:rPr>
              <w:t>（元</w:t>
            </w:r>
            <w:r>
              <w:rPr>
                <w:rFonts w:ascii="仿宋_GB2312" w:eastAsia="仿宋_GB2312" w:hAnsi="仿宋_GB2312" w:cs="仿宋_GB2312" w:hint="eastAsia"/>
                <w:b/>
                <w:bCs/>
                <w:spacing w:val="-27"/>
                <w:sz w:val="18"/>
                <w:szCs w:val="18"/>
              </w:rPr>
              <w:t xml:space="preserve"> </w:t>
            </w:r>
            <w:r>
              <w:rPr>
                <w:rFonts w:ascii="仿宋_GB2312" w:eastAsia="仿宋_GB2312" w:hAnsi="仿宋_GB2312" w:cs="仿宋_GB2312" w:hint="eastAsia"/>
                <w:b/>
                <w:bCs/>
                <w:spacing w:val="9"/>
                <w:sz w:val="18"/>
                <w:szCs w:val="18"/>
              </w:rPr>
              <w:t>）</w:t>
            </w:r>
          </w:p>
        </w:tc>
      </w:tr>
      <w:tr w:rsidR="004F7A28">
        <w:trPr>
          <w:trHeight w:val="240"/>
        </w:trPr>
        <w:tc>
          <w:tcPr>
            <w:tcW w:w="599" w:type="dxa"/>
            <w:vMerge w:val="restart"/>
            <w:tcBorders>
              <w:bottom w:val="nil"/>
            </w:tcBorders>
          </w:tcPr>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BF1AFF">
            <w:pPr>
              <w:spacing w:after="0" w:line="220" w:lineRule="exact"/>
              <w:ind w:firstLine="75"/>
              <w:jc w:val="center"/>
              <w:rPr>
                <w:rFonts w:ascii="仿宋_GB2312" w:eastAsia="仿宋_GB2312" w:hAnsi="仿宋_GB2312" w:cs="仿宋_GB2312"/>
                <w:b/>
                <w:bCs/>
                <w:spacing w:val="-2"/>
                <w:sz w:val="21"/>
                <w:szCs w:val="21"/>
              </w:rPr>
            </w:pPr>
            <w:r>
              <w:rPr>
                <w:rFonts w:ascii="仿宋_GB2312" w:eastAsia="仿宋_GB2312" w:hAnsi="仿宋_GB2312" w:cs="仿宋_GB2312" w:hint="eastAsia"/>
                <w:b/>
                <w:bCs/>
                <w:spacing w:val="-2"/>
                <w:sz w:val="21"/>
                <w:szCs w:val="21"/>
              </w:rPr>
              <w:t>1</w:t>
            </w:r>
          </w:p>
        </w:tc>
        <w:tc>
          <w:tcPr>
            <w:tcW w:w="1110" w:type="dxa"/>
            <w:vMerge w:val="restart"/>
            <w:tcBorders>
              <w:bottom w:val="nil"/>
            </w:tcBorders>
          </w:tcPr>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4F7A28">
            <w:pPr>
              <w:spacing w:after="0" w:line="220" w:lineRule="exact"/>
              <w:ind w:firstLine="75"/>
              <w:jc w:val="center"/>
              <w:rPr>
                <w:rFonts w:ascii="仿宋_GB2312" w:eastAsia="仿宋_GB2312" w:hAnsi="仿宋_GB2312" w:cs="仿宋_GB2312"/>
                <w:b/>
                <w:bCs/>
                <w:spacing w:val="-2"/>
                <w:sz w:val="21"/>
                <w:szCs w:val="21"/>
              </w:rPr>
            </w:pPr>
          </w:p>
          <w:p w:rsidR="004F7A28" w:rsidRDefault="00BF1AFF">
            <w:pPr>
              <w:spacing w:after="0" w:line="220" w:lineRule="exact"/>
              <w:ind w:firstLine="75"/>
              <w:jc w:val="center"/>
              <w:rPr>
                <w:rFonts w:ascii="仿宋_GB2312" w:eastAsia="仿宋_GB2312" w:hAnsi="仿宋_GB2312" w:cs="仿宋_GB2312"/>
                <w:b/>
                <w:bCs/>
                <w:spacing w:val="-2"/>
                <w:sz w:val="21"/>
                <w:szCs w:val="21"/>
              </w:rPr>
            </w:pPr>
            <w:r>
              <w:rPr>
                <w:rFonts w:ascii="仿宋_GB2312" w:eastAsia="仿宋_GB2312" w:hAnsi="仿宋_GB2312" w:cs="仿宋_GB2312" w:hint="eastAsia"/>
                <w:b/>
                <w:bCs/>
                <w:spacing w:val="-2"/>
                <w:sz w:val="21"/>
                <w:szCs w:val="21"/>
              </w:rPr>
              <w:t>拖拉机</w:t>
            </w: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20</w:t>
            </w:r>
            <w:r>
              <w:rPr>
                <w:rFonts w:ascii="仿宋_GB2312" w:eastAsia="仿宋_GB2312" w:hAnsi="仿宋_GB2312" w:cs="仿宋_GB2312" w:hint="eastAsia"/>
                <w:spacing w:val="-1"/>
                <w:sz w:val="21"/>
                <w:szCs w:val="21"/>
              </w:rPr>
              <w:t>马力以下两轮驱动拖拉机</w:t>
            </w:r>
          </w:p>
        </w:tc>
        <w:tc>
          <w:tcPr>
            <w:tcW w:w="1575" w:type="dxa"/>
          </w:tcPr>
          <w:p w:rsidR="004F7A28" w:rsidRDefault="00BF1AFF">
            <w:pPr>
              <w:spacing w:after="0" w:line="220" w:lineRule="exact"/>
              <w:ind w:firstLine="480"/>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540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20-30</w:t>
            </w:r>
            <w:r>
              <w:rPr>
                <w:rFonts w:ascii="仿宋_GB2312" w:eastAsia="仿宋_GB2312" w:hAnsi="仿宋_GB2312" w:cs="仿宋_GB2312" w:hint="eastAsia"/>
                <w:spacing w:val="-1"/>
                <w:sz w:val="21"/>
                <w:szCs w:val="21"/>
              </w:rPr>
              <w:t>马力两轮驱动拖拉机</w:t>
            </w:r>
          </w:p>
        </w:tc>
        <w:tc>
          <w:tcPr>
            <w:tcW w:w="1575" w:type="dxa"/>
          </w:tcPr>
          <w:p w:rsidR="004F7A28" w:rsidRDefault="00BF1AFF">
            <w:pPr>
              <w:spacing w:after="0" w:line="220" w:lineRule="exact"/>
              <w:ind w:firstLine="469"/>
              <w:rPr>
                <w:rFonts w:ascii="仿宋_GB2312" w:eastAsia="仿宋_GB2312" w:hAnsi="仿宋_GB2312" w:cs="仿宋_GB2312"/>
                <w:sz w:val="21"/>
                <w:szCs w:val="21"/>
              </w:rPr>
            </w:pPr>
            <w:r>
              <w:rPr>
                <w:rFonts w:ascii="仿宋_GB2312" w:eastAsia="仿宋_GB2312" w:hAnsi="仿宋_GB2312" w:cs="仿宋_GB2312" w:hint="eastAsia"/>
                <w:spacing w:val="-4"/>
                <w:sz w:val="21"/>
                <w:szCs w:val="21"/>
              </w:rPr>
              <w:t>1600</w:t>
            </w:r>
          </w:p>
        </w:tc>
      </w:tr>
      <w:tr w:rsidR="004F7A28">
        <w:trPr>
          <w:trHeight w:val="23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30-40</w:t>
            </w:r>
            <w:r>
              <w:rPr>
                <w:rFonts w:ascii="仿宋_GB2312" w:eastAsia="仿宋_GB2312" w:hAnsi="仿宋_GB2312" w:cs="仿宋_GB2312" w:hint="eastAsia"/>
                <w:spacing w:val="-1"/>
                <w:sz w:val="21"/>
                <w:szCs w:val="21"/>
              </w:rPr>
              <w:t>马力两轮驱动拖拉机</w:t>
            </w:r>
          </w:p>
        </w:tc>
        <w:tc>
          <w:tcPr>
            <w:tcW w:w="1575" w:type="dxa"/>
          </w:tcPr>
          <w:p w:rsidR="004F7A28" w:rsidRDefault="00BF1AFF">
            <w:pPr>
              <w:spacing w:after="0" w:line="220" w:lineRule="exact"/>
              <w:ind w:firstLine="429"/>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2700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40-50</w:t>
            </w:r>
            <w:r>
              <w:rPr>
                <w:rFonts w:ascii="仿宋_GB2312" w:eastAsia="仿宋_GB2312" w:hAnsi="仿宋_GB2312" w:cs="仿宋_GB2312" w:hint="eastAsia"/>
                <w:spacing w:val="-1"/>
                <w:sz w:val="21"/>
                <w:szCs w:val="21"/>
              </w:rPr>
              <w:t>马力两轮驱动拖拉机</w:t>
            </w:r>
          </w:p>
        </w:tc>
        <w:tc>
          <w:tcPr>
            <w:tcW w:w="1575" w:type="dxa"/>
          </w:tcPr>
          <w:p w:rsidR="004F7A28" w:rsidRDefault="00BF1AFF">
            <w:pPr>
              <w:spacing w:after="0" w:line="220" w:lineRule="exact"/>
              <w:ind w:firstLine="43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3000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50-60</w:t>
            </w:r>
            <w:r>
              <w:rPr>
                <w:rFonts w:ascii="仿宋_GB2312" w:eastAsia="仿宋_GB2312" w:hAnsi="仿宋_GB2312" w:cs="仿宋_GB2312" w:hint="eastAsia"/>
                <w:spacing w:val="19"/>
                <w:w w:val="101"/>
                <w:sz w:val="21"/>
                <w:szCs w:val="21"/>
              </w:rPr>
              <w:t xml:space="preserve"> </w:t>
            </w:r>
            <w:r>
              <w:rPr>
                <w:rFonts w:ascii="仿宋_GB2312" w:eastAsia="仿宋_GB2312" w:hAnsi="仿宋_GB2312" w:cs="仿宋_GB2312" w:hint="eastAsia"/>
                <w:spacing w:val="-2"/>
                <w:sz w:val="21"/>
                <w:szCs w:val="21"/>
              </w:rPr>
              <w:t>马力两轮驱动拖拉机</w:t>
            </w:r>
          </w:p>
        </w:tc>
        <w:tc>
          <w:tcPr>
            <w:tcW w:w="1575" w:type="dxa"/>
          </w:tcPr>
          <w:p w:rsidR="004F7A28" w:rsidRDefault="00BF1AFF">
            <w:pPr>
              <w:spacing w:after="0" w:line="220" w:lineRule="exact"/>
              <w:ind w:firstLine="44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3600</w:t>
            </w:r>
          </w:p>
        </w:tc>
      </w:tr>
      <w:tr w:rsidR="004F7A28">
        <w:trPr>
          <w:trHeight w:val="24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60-70</w:t>
            </w:r>
            <w:r>
              <w:rPr>
                <w:rFonts w:ascii="仿宋_GB2312" w:eastAsia="仿宋_GB2312" w:hAnsi="仿宋_GB2312" w:cs="仿宋_GB2312" w:hint="eastAsia"/>
                <w:spacing w:val="-1"/>
                <w:sz w:val="21"/>
                <w:szCs w:val="21"/>
              </w:rPr>
              <w:t>马力两轮驱动拖拉机</w:t>
            </w:r>
          </w:p>
        </w:tc>
        <w:tc>
          <w:tcPr>
            <w:tcW w:w="1575" w:type="dxa"/>
          </w:tcPr>
          <w:p w:rsidR="004F7A28" w:rsidRDefault="00BF1AFF">
            <w:pPr>
              <w:spacing w:after="0" w:line="220" w:lineRule="exact"/>
              <w:ind w:firstLine="446"/>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4100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70-80</w:t>
            </w:r>
            <w:r>
              <w:rPr>
                <w:rFonts w:ascii="仿宋_GB2312" w:eastAsia="仿宋_GB2312" w:hAnsi="仿宋_GB2312" w:cs="仿宋_GB2312" w:hint="eastAsia"/>
                <w:spacing w:val="-1"/>
                <w:sz w:val="21"/>
                <w:szCs w:val="21"/>
              </w:rPr>
              <w:t>马力两轮驱动拖拉机</w:t>
            </w:r>
          </w:p>
        </w:tc>
        <w:tc>
          <w:tcPr>
            <w:tcW w:w="1575" w:type="dxa"/>
          </w:tcPr>
          <w:p w:rsidR="004F7A28" w:rsidRDefault="00BF1AFF">
            <w:pPr>
              <w:spacing w:after="0" w:line="220" w:lineRule="exact"/>
              <w:ind w:firstLine="44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5800</w:t>
            </w:r>
          </w:p>
        </w:tc>
      </w:tr>
      <w:tr w:rsidR="004F7A28">
        <w:trPr>
          <w:trHeight w:val="24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80-90</w:t>
            </w:r>
            <w:r>
              <w:rPr>
                <w:rFonts w:ascii="仿宋_GB2312" w:eastAsia="仿宋_GB2312" w:hAnsi="仿宋_GB2312" w:cs="仿宋_GB2312" w:hint="eastAsia"/>
                <w:spacing w:val="22"/>
                <w:sz w:val="21"/>
                <w:szCs w:val="21"/>
              </w:rPr>
              <w:t xml:space="preserve"> </w:t>
            </w:r>
            <w:r>
              <w:rPr>
                <w:rFonts w:ascii="仿宋_GB2312" w:eastAsia="仿宋_GB2312" w:hAnsi="仿宋_GB2312" w:cs="仿宋_GB2312" w:hint="eastAsia"/>
                <w:spacing w:val="-2"/>
                <w:sz w:val="21"/>
                <w:szCs w:val="21"/>
              </w:rPr>
              <w:t>马力两轮驱动拖拉机</w:t>
            </w:r>
          </w:p>
        </w:tc>
        <w:tc>
          <w:tcPr>
            <w:tcW w:w="1575" w:type="dxa"/>
          </w:tcPr>
          <w:p w:rsidR="004F7A28" w:rsidRDefault="00BF1AFF">
            <w:pPr>
              <w:spacing w:after="0" w:line="220" w:lineRule="exact"/>
              <w:ind w:firstLine="451"/>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7000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90-100</w:t>
            </w:r>
            <w:r>
              <w:rPr>
                <w:rFonts w:ascii="仿宋_GB2312" w:eastAsia="仿宋_GB2312" w:hAnsi="仿宋_GB2312" w:cs="仿宋_GB2312" w:hint="eastAsia"/>
                <w:spacing w:val="24"/>
                <w:sz w:val="21"/>
                <w:szCs w:val="21"/>
              </w:rPr>
              <w:t xml:space="preserve"> </w:t>
            </w:r>
            <w:r>
              <w:rPr>
                <w:rFonts w:ascii="仿宋_GB2312" w:eastAsia="仿宋_GB2312" w:hAnsi="仿宋_GB2312" w:cs="仿宋_GB2312" w:hint="eastAsia"/>
                <w:spacing w:val="-2"/>
                <w:sz w:val="21"/>
                <w:szCs w:val="21"/>
              </w:rPr>
              <w:t>马力两轮驱动拖拉机</w:t>
            </w:r>
          </w:p>
        </w:tc>
        <w:tc>
          <w:tcPr>
            <w:tcW w:w="1575" w:type="dxa"/>
          </w:tcPr>
          <w:p w:rsidR="004F7A28" w:rsidRDefault="00BF1AFF">
            <w:pPr>
              <w:spacing w:after="0" w:line="220" w:lineRule="exact"/>
              <w:ind w:firstLine="437"/>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8100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100</w:t>
            </w:r>
            <w:r>
              <w:rPr>
                <w:rFonts w:ascii="仿宋_GB2312" w:eastAsia="仿宋_GB2312" w:hAnsi="仿宋_GB2312" w:cs="仿宋_GB2312" w:hint="eastAsia"/>
                <w:spacing w:val="-2"/>
                <w:sz w:val="21"/>
                <w:szCs w:val="21"/>
              </w:rPr>
              <w:t>马力及以上两轮驱动拖拉机</w:t>
            </w:r>
          </w:p>
        </w:tc>
        <w:tc>
          <w:tcPr>
            <w:tcW w:w="1575" w:type="dxa"/>
          </w:tcPr>
          <w:p w:rsidR="004F7A28" w:rsidRDefault="00BF1AFF">
            <w:pPr>
              <w:spacing w:after="0" w:line="220" w:lineRule="exact"/>
              <w:ind w:firstLine="447"/>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8700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20</w:t>
            </w:r>
            <w:r>
              <w:rPr>
                <w:rFonts w:ascii="仿宋_GB2312" w:eastAsia="仿宋_GB2312" w:hAnsi="仿宋_GB2312" w:cs="仿宋_GB2312" w:hint="eastAsia"/>
                <w:spacing w:val="-1"/>
                <w:sz w:val="21"/>
                <w:szCs w:val="21"/>
              </w:rPr>
              <w:t>马力以下四轮驱动拖拉机</w:t>
            </w:r>
          </w:p>
        </w:tc>
        <w:tc>
          <w:tcPr>
            <w:tcW w:w="1575" w:type="dxa"/>
          </w:tcPr>
          <w:p w:rsidR="004F7A28" w:rsidRDefault="00BF1AFF">
            <w:pPr>
              <w:spacing w:after="0" w:line="220" w:lineRule="exact"/>
              <w:ind w:firstLine="488"/>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630</w:t>
            </w:r>
          </w:p>
        </w:tc>
      </w:tr>
      <w:tr w:rsidR="004F7A28">
        <w:trPr>
          <w:trHeight w:val="23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20-30</w:t>
            </w:r>
            <w:r>
              <w:rPr>
                <w:rFonts w:ascii="仿宋_GB2312" w:eastAsia="仿宋_GB2312" w:hAnsi="仿宋_GB2312" w:cs="仿宋_GB2312" w:hint="eastAsia"/>
                <w:spacing w:val="-1"/>
                <w:sz w:val="21"/>
                <w:szCs w:val="21"/>
              </w:rPr>
              <w:t>马力四轮驱动拖拉机</w:t>
            </w:r>
          </w:p>
        </w:tc>
        <w:tc>
          <w:tcPr>
            <w:tcW w:w="1575" w:type="dxa"/>
          </w:tcPr>
          <w:p w:rsidR="004F7A28" w:rsidRDefault="00BF1AFF">
            <w:pPr>
              <w:spacing w:after="0" w:line="220" w:lineRule="exact"/>
              <w:ind w:firstLine="479"/>
              <w:rPr>
                <w:rFonts w:ascii="仿宋_GB2312" w:eastAsia="仿宋_GB2312" w:hAnsi="仿宋_GB2312" w:cs="仿宋_GB2312"/>
                <w:sz w:val="21"/>
                <w:szCs w:val="21"/>
              </w:rPr>
            </w:pPr>
            <w:r>
              <w:rPr>
                <w:rFonts w:ascii="仿宋_GB2312" w:eastAsia="仿宋_GB2312" w:hAnsi="仿宋_GB2312" w:cs="仿宋_GB2312" w:hint="eastAsia"/>
                <w:spacing w:val="-4"/>
                <w:sz w:val="21"/>
                <w:szCs w:val="21"/>
              </w:rPr>
              <w:t>1800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30-40</w:t>
            </w:r>
            <w:r>
              <w:rPr>
                <w:rFonts w:ascii="仿宋_GB2312" w:eastAsia="仿宋_GB2312" w:hAnsi="仿宋_GB2312" w:cs="仿宋_GB2312" w:hint="eastAsia"/>
                <w:spacing w:val="-1"/>
                <w:sz w:val="21"/>
                <w:szCs w:val="21"/>
              </w:rPr>
              <w:t>马力四轮驱动拖拉机</w:t>
            </w:r>
          </w:p>
        </w:tc>
        <w:tc>
          <w:tcPr>
            <w:tcW w:w="1575" w:type="dxa"/>
          </w:tcPr>
          <w:p w:rsidR="004F7A28" w:rsidRDefault="00BF1AFF">
            <w:pPr>
              <w:spacing w:after="0" w:line="220" w:lineRule="exact"/>
              <w:ind w:firstLine="45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3400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40-50</w:t>
            </w:r>
            <w:r>
              <w:rPr>
                <w:rFonts w:ascii="仿宋_GB2312" w:eastAsia="仿宋_GB2312" w:hAnsi="仿宋_GB2312" w:cs="仿宋_GB2312" w:hint="eastAsia"/>
                <w:spacing w:val="-1"/>
                <w:sz w:val="21"/>
                <w:szCs w:val="21"/>
              </w:rPr>
              <w:t>马力四轮驱动拖拉机</w:t>
            </w:r>
          </w:p>
        </w:tc>
        <w:tc>
          <w:tcPr>
            <w:tcW w:w="1575" w:type="dxa"/>
          </w:tcPr>
          <w:p w:rsidR="004F7A28" w:rsidRDefault="00BF1AFF">
            <w:pPr>
              <w:spacing w:after="0" w:line="220" w:lineRule="exact"/>
              <w:ind w:firstLine="45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3500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50-60</w:t>
            </w:r>
            <w:r>
              <w:rPr>
                <w:rFonts w:ascii="仿宋_GB2312" w:eastAsia="仿宋_GB2312" w:hAnsi="仿宋_GB2312" w:cs="仿宋_GB2312" w:hint="eastAsia"/>
                <w:spacing w:val="-1"/>
                <w:sz w:val="21"/>
                <w:szCs w:val="21"/>
              </w:rPr>
              <w:t>马力四轮驱动拖拉机</w:t>
            </w:r>
          </w:p>
        </w:tc>
        <w:tc>
          <w:tcPr>
            <w:tcW w:w="1575" w:type="dxa"/>
          </w:tcPr>
          <w:p w:rsidR="004F7A28" w:rsidRDefault="00BF1AFF">
            <w:pPr>
              <w:spacing w:after="0" w:line="220" w:lineRule="exact"/>
              <w:ind w:firstLine="456"/>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4500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60-70</w:t>
            </w:r>
            <w:r>
              <w:rPr>
                <w:rFonts w:ascii="仿宋_GB2312" w:eastAsia="仿宋_GB2312" w:hAnsi="仿宋_GB2312" w:cs="仿宋_GB2312" w:hint="eastAsia"/>
                <w:spacing w:val="-1"/>
                <w:sz w:val="21"/>
                <w:szCs w:val="21"/>
              </w:rPr>
              <w:t>马力四轮驱动拖拉机</w:t>
            </w:r>
          </w:p>
        </w:tc>
        <w:tc>
          <w:tcPr>
            <w:tcW w:w="1575" w:type="dxa"/>
          </w:tcPr>
          <w:p w:rsidR="004F7A28" w:rsidRDefault="00BF1AFF">
            <w:pPr>
              <w:spacing w:after="0" w:line="220" w:lineRule="exact"/>
              <w:ind w:firstLine="436"/>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4700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70-80</w:t>
            </w:r>
            <w:r>
              <w:rPr>
                <w:rFonts w:ascii="仿宋_GB2312" w:eastAsia="仿宋_GB2312" w:hAnsi="仿宋_GB2312" w:cs="仿宋_GB2312" w:hint="eastAsia"/>
                <w:spacing w:val="-1"/>
                <w:sz w:val="21"/>
                <w:szCs w:val="21"/>
              </w:rPr>
              <w:t>马力四轮驱动拖拉机</w:t>
            </w:r>
          </w:p>
        </w:tc>
        <w:tc>
          <w:tcPr>
            <w:tcW w:w="1575" w:type="dxa"/>
          </w:tcPr>
          <w:p w:rsidR="004F7A28" w:rsidRDefault="00BF1AFF">
            <w:pPr>
              <w:spacing w:after="0" w:line="220" w:lineRule="exact"/>
              <w:ind w:firstLine="448"/>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6600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80-90</w:t>
            </w:r>
            <w:r>
              <w:rPr>
                <w:rFonts w:ascii="仿宋_GB2312" w:eastAsia="仿宋_GB2312" w:hAnsi="仿宋_GB2312" w:cs="仿宋_GB2312" w:hint="eastAsia"/>
                <w:spacing w:val="-1"/>
                <w:sz w:val="21"/>
                <w:szCs w:val="21"/>
              </w:rPr>
              <w:t>马力四轮驱动拖拉机</w:t>
            </w:r>
          </w:p>
        </w:tc>
        <w:tc>
          <w:tcPr>
            <w:tcW w:w="1575" w:type="dxa"/>
          </w:tcPr>
          <w:p w:rsidR="004F7A28" w:rsidRDefault="00BF1AFF">
            <w:pPr>
              <w:spacing w:after="0" w:line="220" w:lineRule="exact"/>
              <w:ind w:firstLine="451"/>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7200</w:t>
            </w:r>
          </w:p>
        </w:tc>
      </w:tr>
      <w:tr w:rsidR="004F7A28">
        <w:trPr>
          <w:trHeight w:val="23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90-120</w:t>
            </w:r>
            <w:r>
              <w:rPr>
                <w:rFonts w:ascii="仿宋_GB2312" w:eastAsia="仿宋_GB2312" w:hAnsi="仿宋_GB2312" w:cs="仿宋_GB2312" w:hint="eastAsia"/>
                <w:spacing w:val="-1"/>
                <w:sz w:val="21"/>
                <w:szCs w:val="21"/>
              </w:rPr>
              <w:t>马力四轮驱动拖拉机</w:t>
            </w:r>
          </w:p>
        </w:tc>
        <w:tc>
          <w:tcPr>
            <w:tcW w:w="1575" w:type="dxa"/>
          </w:tcPr>
          <w:p w:rsidR="004F7A28" w:rsidRDefault="00BF1AFF">
            <w:pPr>
              <w:spacing w:after="0" w:line="220" w:lineRule="exact"/>
              <w:ind w:firstLine="437"/>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8800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120</w:t>
            </w:r>
            <w:r>
              <w:rPr>
                <w:rFonts w:ascii="仿宋_GB2312" w:eastAsia="仿宋_GB2312" w:hAnsi="仿宋_GB2312" w:cs="仿宋_GB2312" w:hint="eastAsia"/>
                <w:spacing w:val="-2"/>
                <w:sz w:val="21"/>
                <w:szCs w:val="21"/>
              </w:rPr>
              <w:t>马力及以上四轮驱动拖拉机</w:t>
            </w:r>
          </w:p>
        </w:tc>
        <w:tc>
          <w:tcPr>
            <w:tcW w:w="1575" w:type="dxa"/>
          </w:tcPr>
          <w:p w:rsidR="004F7A28" w:rsidRDefault="00BF1AFF">
            <w:pPr>
              <w:spacing w:after="0" w:line="220" w:lineRule="exact"/>
              <w:ind w:firstLine="438"/>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12000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40-50</w:t>
            </w:r>
            <w:r>
              <w:rPr>
                <w:rFonts w:ascii="仿宋_GB2312" w:eastAsia="仿宋_GB2312" w:hAnsi="仿宋_GB2312" w:cs="仿宋_GB2312" w:hint="eastAsia"/>
                <w:spacing w:val="-1"/>
                <w:sz w:val="21"/>
                <w:szCs w:val="21"/>
              </w:rPr>
              <w:t>马力履带式拖拉机</w:t>
            </w:r>
          </w:p>
        </w:tc>
        <w:tc>
          <w:tcPr>
            <w:tcW w:w="1575" w:type="dxa"/>
          </w:tcPr>
          <w:p w:rsidR="004F7A28" w:rsidRDefault="00BF1AFF">
            <w:pPr>
              <w:spacing w:after="0" w:line="220" w:lineRule="exact"/>
              <w:ind w:firstLine="45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3500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50-60</w:t>
            </w:r>
            <w:r>
              <w:rPr>
                <w:rFonts w:ascii="仿宋_GB2312" w:eastAsia="仿宋_GB2312" w:hAnsi="仿宋_GB2312" w:cs="仿宋_GB2312" w:hint="eastAsia"/>
                <w:spacing w:val="-1"/>
                <w:sz w:val="21"/>
                <w:szCs w:val="21"/>
              </w:rPr>
              <w:t>马力履带式拖拉机</w:t>
            </w:r>
          </w:p>
        </w:tc>
        <w:tc>
          <w:tcPr>
            <w:tcW w:w="1575" w:type="dxa"/>
          </w:tcPr>
          <w:p w:rsidR="004F7A28" w:rsidRDefault="00BF1AFF">
            <w:pPr>
              <w:spacing w:after="0" w:line="220" w:lineRule="exact"/>
              <w:ind w:firstLine="446"/>
              <w:rPr>
                <w:rFonts w:ascii="仿宋_GB2312" w:eastAsia="仿宋_GB2312" w:hAnsi="仿宋_GB2312" w:cs="仿宋_GB2312"/>
                <w:sz w:val="21"/>
                <w:szCs w:val="21"/>
              </w:rPr>
            </w:pPr>
            <w:r>
              <w:rPr>
                <w:rFonts w:ascii="仿宋_GB2312" w:eastAsia="仿宋_GB2312" w:hAnsi="仿宋_GB2312" w:cs="仿宋_GB2312" w:hint="eastAsia"/>
                <w:spacing w:val="-2"/>
                <w:position w:val="-1"/>
                <w:sz w:val="21"/>
                <w:szCs w:val="21"/>
              </w:rPr>
              <w:t>4800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60-80</w:t>
            </w:r>
            <w:r>
              <w:rPr>
                <w:rFonts w:ascii="仿宋_GB2312" w:eastAsia="仿宋_GB2312" w:hAnsi="仿宋_GB2312" w:cs="仿宋_GB2312" w:hint="eastAsia"/>
                <w:spacing w:val="19"/>
                <w:w w:val="101"/>
                <w:sz w:val="21"/>
                <w:szCs w:val="21"/>
              </w:rPr>
              <w:t xml:space="preserve"> </w:t>
            </w:r>
            <w:r>
              <w:rPr>
                <w:rFonts w:ascii="仿宋_GB2312" w:eastAsia="仿宋_GB2312" w:hAnsi="仿宋_GB2312" w:cs="仿宋_GB2312" w:hint="eastAsia"/>
                <w:spacing w:val="-2"/>
                <w:sz w:val="21"/>
                <w:szCs w:val="21"/>
              </w:rPr>
              <w:t>马力履带式拖拉机</w:t>
            </w:r>
          </w:p>
        </w:tc>
        <w:tc>
          <w:tcPr>
            <w:tcW w:w="1575" w:type="dxa"/>
          </w:tcPr>
          <w:p w:rsidR="004F7A28" w:rsidRDefault="00BF1AFF">
            <w:pPr>
              <w:spacing w:after="0" w:line="220" w:lineRule="exact"/>
              <w:ind w:firstLine="451"/>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7000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80-100</w:t>
            </w:r>
            <w:r>
              <w:rPr>
                <w:rFonts w:ascii="仿宋_GB2312" w:eastAsia="仿宋_GB2312" w:hAnsi="仿宋_GB2312" w:cs="仿宋_GB2312" w:hint="eastAsia"/>
                <w:spacing w:val="-1"/>
                <w:sz w:val="21"/>
                <w:szCs w:val="21"/>
              </w:rPr>
              <w:t>马力履带式拖拉机</w:t>
            </w:r>
          </w:p>
        </w:tc>
        <w:tc>
          <w:tcPr>
            <w:tcW w:w="1575" w:type="dxa"/>
          </w:tcPr>
          <w:p w:rsidR="004F7A28" w:rsidRDefault="00BF1AFF">
            <w:pPr>
              <w:spacing w:after="0" w:line="220" w:lineRule="exact"/>
              <w:ind w:firstLine="429"/>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10000</w:t>
            </w:r>
          </w:p>
        </w:tc>
      </w:tr>
      <w:tr w:rsidR="004F7A28">
        <w:trPr>
          <w:trHeight w:val="22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100</w:t>
            </w:r>
            <w:r>
              <w:rPr>
                <w:rFonts w:ascii="仿宋_GB2312" w:eastAsia="仿宋_GB2312" w:hAnsi="仿宋_GB2312" w:cs="仿宋_GB2312" w:hint="eastAsia"/>
                <w:spacing w:val="-2"/>
                <w:sz w:val="21"/>
                <w:szCs w:val="21"/>
              </w:rPr>
              <w:t>马力及以上履带式拖拉机</w:t>
            </w:r>
          </w:p>
        </w:tc>
        <w:tc>
          <w:tcPr>
            <w:tcW w:w="1575" w:type="dxa"/>
          </w:tcPr>
          <w:p w:rsidR="004F7A28" w:rsidRDefault="00BF1AFF">
            <w:pPr>
              <w:spacing w:after="0" w:line="220" w:lineRule="exact"/>
              <w:ind w:firstLine="429"/>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12000</w:t>
            </w:r>
          </w:p>
        </w:tc>
      </w:tr>
      <w:tr w:rsidR="004F7A28">
        <w:trPr>
          <w:trHeight w:val="230"/>
        </w:trPr>
        <w:tc>
          <w:tcPr>
            <w:tcW w:w="599" w:type="dxa"/>
            <w:vMerge/>
            <w:tcBorders>
              <w:top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50</w:t>
            </w:r>
            <w:r>
              <w:rPr>
                <w:rFonts w:ascii="仿宋_GB2312" w:eastAsia="仿宋_GB2312" w:hAnsi="仿宋_GB2312" w:cs="仿宋_GB2312" w:hint="eastAsia"/>
                <w:spacing w:val="-1"/>
                <w:sz w:val="21"/>
                <w:szCs w:val="21"/>
              </w:rPr>
              <w:t>马力及以上轻型履带式拖拉机</w:t>
            </w:r>
          </w:p>
        </w:tc>
        <w:tc>
          <w:tcPr>
            <w:tcW w:w="1575" w:type="dxa"/>
          </w:tcPr>
          <w:p w:rsidR="004F7A28" w:rsidRDefault="00BF1AFF">
            <w:pPr>
              <w:spacing w:after="0" w:line="220" w:lineRule="exact"/>
              <w:ind w:firstLine="446"/>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4300</w:t>
            </w:r>
          </w:p>
        </w:tc>
      </w:tr>
      <w:tr w:rsidR="004F7A28">
        <w:trPr>
          <w:trHeight w:val="260"/>
        </w:trPr>
        <w:tc>
          <w:tcPr>
            <w:tcW w:w="599" w:type="dxa"/>
            <w:vMerge w:val="restart"/>
            <w:tcBorders>
              <w:bottom w:val="nil"/>
            </w:tcBorders>
          </w:tcPr>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BF1AFF">
            <w:pPr>
              <w:spacing w:after="0" w:line="220" w:lineRule="exact"/>
              <w:ind w:firstLine="188"/>
              <w:rPr>
                <w:rFonts w:ascii="仿宋_GB2312" w:eastAsia="仿宋_GB2312" w:hAnsi="仿宋_GB2312" w:cs="仿宋_GB2312"/>
                <w:sz w:val="21"/>
                <w:szCs w:val="21"/>
              </w:rPr>
            </w:pPr>
            <w:r>
              <w:rPr>
                <w:rFonts w:ascii="仿宋_GB2312" w:eastAsia="仿宋_GB2312" w:hAnsi="仿宋_GB2312" w:cs="仿宋_GB2312" w:hint="eastAsia"/>
                <w:sz w:val="21"/>
                <w:szCs w:val="21"/>
              </w:rPr>
              <w:t>2</w:t>
            </w:r>
          </w:p>
        </w:tc>
        <w:tc>
          <w:tcPr>
            <w:tcW w:w="1110" w:type="dxa"/>
            <w:vMerge w:val="restart"/>
            <w:tcBorders>
              <w:bottom w:val="nil"/>
            </w:tcBorders>
          </w:tcPr>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4F7A28">
            <w:pPr>
              <w:spacing w:after="0" w:line="220" w:lineRule="exact"/>
              <w:rPr>
                <w:rFonts w:ascii="仿宋_GB2312" w:eastAsia="仿宋_GB2312" w:hAnsi="仿宋_GB2312" w:cs="仿宋_GB2312"/>
                <w:sz w:val="21"/>
                <w:szCs w:val="21"/>
              </w:rPr>
            </w:pPr>
          </w:p>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谷物联合收割机</w:t>
            </w: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3</w:t>
            </w:r>
            <w:r>
              <w:rPr>
                <w:rFonts w:ascii="仿宋_GB2312" w:eastAsia="仿宋_GB2312" w:hAnsi="仿宋_GB2312" w:cs="仿宋_GB2312" w:hint="eastAsia"/>
                <w:spacing w:val="-1"/>
                <w:sz w:val="21"/>
                <w:szCs w:val="21"/>
              </w:rPr>
              <w:t>行</w:t>
            </w:r>
            <w:r>
              <w:rPr>
                <w:rFonts w:ascii="仿宋_GB2312" w:eastAsia="仿宋_GB2312" w:hAnsi="仿宋_GB2312" w:cs="仿宋_GB2312" w:hint="eastAsia"/>
                <w:spacing w:val="-1"/>
                <w:sz w:val="21"/>
                <w:szCs w:val="21"/>
              </w:rPr>
              <w:t>35</w:t>
            </w:r>
            <w:r>
              <w:rPr>
                <w:rFonts w:ascii="仿宋_GB2312" w:eastAsia="仿宋_GB2312" w:hAnsi="仿宋_GB2312" w:cs="仿宋_GB2312" w:hint="eastAsia"/>
                <w:spacing w:val="-1"/>
                <w:sz w:val="21"/>
                <w:szCs w:val="21"/>
              </w:rPr>
              <w:t>马力及以上半喂入联合收割机</w:t>
            </w:r>
          </w:p>
        </w:tc>
        <w:tc>
          <w:tcPr>
            <w:tcW w:w="1575" w:type="dxa"/>
          </w:tcPr>
          <w:p w:rsidR="004F7A28" w:rsidRDefault="00BF1AFF">
            <w:pPr>
              <w:spacing w:after="0" w:line="220" w:lineRule="exact"/>
              <w:ind w:firstLine="44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5400</w:t>
            </w:r>
          </w:p>
        </w:tc>
      </w:tr>
      <w:tr w:rsidR="004F7A28">
        <w:trPr>
          <w:trHeight w:val="26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4</w:t>
            </w:r>
            <w:r>
              <w:rPr>
                <w:rFonts w:ascii="仿宋_GB2312" w:eastAsia="仿宋_GB2312" w:hAnsi="仿宋_GB2312" w:cs="仿宋_GB2312" w:hint="eastAsia"/>
                <w:spacing w:val="-1"/>
                <w:sz w:val="21"/>
                <w:szCs w:val="21"/>
              </w:rPr>
              <w:t>行及以上</w:t>
            </w:r>
            <w:r>
              <w:rPr>
                <w:rFonts w:ascii="仿宋_GB2312" w:eastAsia="仿宋_GB2312" w:hAnsi="仿宋_GB2312" w:cs="仿宋_GB2312" w:hint="eastAsia"/>
                <w:spacing w:val="-1"/>
                <w:sz w:val="21"/>
                <w:szCs w:val="21"/>
              </w:rPr>
              <w:t>35</w:t>
            </w:r>
            <w:r>
              <w:rPr>
                <w:rFonts w:ascii="仿宋_GB2312" w:eastAsia="仿宋_GB2312" w:hAnsi="仿宋_GB2312" w:cs="仿宋_GB2312" w:hint="eastAsia"/>
                <w:spacing w:val="-1"/>
                <w:sz w:val="21"/>
                <w:szCs w:val="21"/>
              </w:rPr>
              <w:t>马力及以上半喂入联合收割机</w:t>
            </w:r>
          </w:p>
        </w:tc>
        <w:tc>
          <w:tcPr>
            <w:tcW w:w="1575" w:type="dxa"/>
          </w:tcPr>
          <w:p w:rsidR="004F7A28" w:rsidRDefault="00BF1AFF">
            <w:pPr>
              <w:spacing w:after="0" w:line="220" w:lineRule="exact"/>
              <w:ind w:firstLine="409"/>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15000</w:t>
            </w:r>
          </w:p>
        </w:tc>
      </w:tr>
      <w:tr w:rsidR="004F7A28">
        <w:trPr>
          <w:trHeight w:val="26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2-3kg/s</w:t>
            </w:r>
            <w:r>
              <w:rPr>
                <w:rFonts w:ascii="仿宋_GB2312" w:eastAsia="仿宋_GB2312" w:hAnsi="仿宋_GB2312" w:cs="仿宋_GB2312" w:hint="eastAsia"/>
                <w:spacing w:val="48"/>
                <w:sz w:val="21"/>
                <w:szCs w:val="21"/>
              </w:rPr>
              <w:t xml:space="preserve"> </w:t>
            </w:r>
            <w:r>
              <w:rPr>
                <w:rFonts w:ascii="仿宋_GB2312" w:eastAsia="仿宋_GB2312" w:hAnsi="仿宋_GB2312" w:cs="仿宋_GB2312" w:hint="eastAsia"/>
                <w:spacing w:val="-3"/>
                <w:sz w:val="21"/>
                <w:szCs w:val="21"/>
              </w:rPr>
              <w:t>自走轮式谷物联合收割机</w:t>
            </w:r>
          </w:p>
        </w:tc>
        <w:tc>
          <w:tcPr>
            <w:tcW w:w="1575" w:type="dxa"/>
          </w:tcPr>
          <w:p w:rsidR="004F7A28" w:rsidRDefault="00BF1AFF">
            <w:pPr>
              <w:spacing w:after="0" w:line="220" w:lineRule="exact"/>
              <w:ind w:firstLine="44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3500</w:t>
            </w:r>
          </w:p>
        </w:tc>
      </w:tr>
      <w:tr w:rsidR="004F7A28">
        <w:trPr>
          <w:trHeight w:val="27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3-4kg/s</w:t>
            </w:r>
            <w:r>
              <w:rPr>
                <w:rFonts w:ascii="仿宋_GB2312" w:eastAsia="仿宋_GB2312" w:hAnsi="仿宋_GB2312" w:cs="仿宋_GB2312" w:hint="eastAsia"/>
                <w:spacing w:val="-1"/>
                <w:sz w:val="21"/>
                <w:szCs w:val="21"/>
              </w:rPr>
              <w:t>自走轮式谷物联合收割机</w:t>
            </w:r>
          </w:p>
        </w:tc>
        <w:tc>
          <w:tcPr>
            <w:tcW w:w="1575" w:type="dxa"/>
          </w:tcPr>
          <w:p w:rsidR="004F7A28" w:rsidRDefault="00BF1AFF">
            <w:pPr>
              <w:spacing w:after="0" w:line="220" w:lineRule="exact"/>
              <w:ind w:firstLine="440"/>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3800</w:t>
            </w:r>
          </w:p>
        </w:tc>
      </w:tr>
      <w:tr w:rsidR="004F7A28">
        <w:trPr>
          <w:trHeight w:val="28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4-5kg/s</w:t>
            </w:r>
            <w:r>
              <w:rPr>
                <w:rFonts w:ascii="仿宋_GB2312" w:eastAsia="仿宋_GB2312" w:hAnsi="仿宋_GB2312" w:cs="仿宋_GB2312" w:hint="eastAsia"/>
                <w:spacing w:val="33"/>
                <w:sz w:val="21"/>
                <w:szCs w:val="21"/>
              </w:rPr>
              <w:t xml:space="preserve"> </w:t>
            </w:r>
            <w:r>
              <w:rPr>
                <w:rFonts w:ascii="仿宋_GB2312" w:eastAsia="仿宋_GB2312" w:hAnsi="仿宋_GB2312" w:cs="仿宋_GB2312" w:hint="eastAsia"/>
                <w:spacing w:val="-2"/>
                <w:sz w:val="21"/>
                <w:szCs w:val="21"/>
              </w:rPr>
              <w:t>自走轮式谷物联合收割机</w:t>
            </w:r>
          </w:p>
        </w:tc>
        <w:tc>
          <w:tcPr>
            <w:tcW w:w="1575" w:type="dxa"/>
          </w:tcPr>
          <w:p w:rsidR="004F7A28" w:rsidRDefault="00BF1AFF">
            <w:pPr>
              <w:spacing w:after="0" w:line="220" w:lineRule="exact"/>
              <w:ind w:firstLine="436"/>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4000</w:t>
            </w:r>
          </w:p>
        </w:tc>
      </w:tr>
      <w:tr w:rsidR="004F7A28">
        <w:trPr>
          <w:trHeight w:val="26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5kg/s</w:t>
            </w:r>
            <w:r>
              <w:rPr>
                <w:rFonts w:ascii="仿宋_GB2312" w:eastAsia="仿宋_GB2312" w:hAnsi="仿宋_GB2312" w:cs="仿宋_GB2312" w:hint="eastAsia"/>
                <w:spacing w:val="9"/>
                <w:w w:val="101"/>
                <w:sz w:val="21"/>
                <w:szCs w:val="21"/>
              </w:rPr>
              <w:t xml:space="preserve"> </w:t>
            </w:r>
            <w:r>
              <w:rPr>
                <w:rFonts w:ascii="仿宋_GB2312" w:eastAsia="仿宋_GB2312" w:hAnsi="仿宋_GB2312" w:cs="仿宋_GB2312" w:hint="eastAsia"/>
                <w:spacing w:val="-1"/>
                <w:sz w:val="21"/>
                <w:szCs w:val="21"/>
              </w:rPr>
              <w:t>及以上自走轮式谷物联合收割机</w:t>
            </w:r>
          </w:p>
        </w:tc>
        <w:tc>
          <w:tcPr>
            <w:tcW w:w="1575" w:type="dxa"/>
          </w:tcPr>
          <w:p w:rsidR="004F7A28" w:rsidRDefault="00BF1AFF">
            <w:pPr>
              <w:spacing w:after="0" w:line="220" w:lineRule="exact"/>
              <w:ind w:firstLine="419"/>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10600</w:t>
            </w:r>
          </w:p>
        </w:tc>
      </w:tr>
      <w:tr w:rsidR="004F7A28">
        <w:trPr>
          <w:trHeight w:val="55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0.6-1kg/s</w:t>
            </w:r>
            <w:r>
              <w:rPr>
                <w:rFonts w:ascii="仿宋_GB2312" w:eastAsia="仿宋_GB2312" w:hAnsi="仿宋_GB2312" w:cs="仿宋_GB2312" w:hint="eastAsia"/>
                <w:spacing w:val="34"/>
                <w:sz w:val="21"/>
                <w:szCs w:val="21"/>
              </w:rPr>
              <w:t xml:space="preserve"> </w:t>
            </w:r>
            <w:r>
              <w:rPr>
                <w:rFonts w:ascii="仿宋_GB2312" w:eastAsia="仿宋_GB2312" w:hAnsi="仿宋_GB2312" w:cs="仿宋_GB2312" w:hint="eastAsia"/>
                <w:spacing w:val="-2"/>
                <w:sz w:val="21"/>
                <w:szCs w:val="21"/>
              </w:rPr>
              <w:t>自走履带式谷物联合收割机（全喂入</w:t>
            </w:r>
            <w:r>
              <w:rPr>
                <w:rFonts w:ascii="仿宋_GB2312" w:eastAsia="仿宋_GB2312" w:hAnsi="仿宋_GB2312" w:cs="仿宋_GB2312" w:hint="eastAsia"/>
                <w:spacing w:val="15"/>
                <w:sz w:val="21"/>
                <w:szCs w:val="21"/>
              </w:rPr>
              <w:t>），</w:t>
            </w:r>
            <w:r>
              <w:rPr>
                <w:rFonts w:ascii="仿宋_GB2312" w:eastAsia="仿宋_GB2312" w:hAnsi="仿宋_GB2312" w:cs="仿宋_GB2312" w:hint="eastAsia"/>
                <w:spacing w:val="-2"/>
                <w:sz w:val="21"/>
                <w:szCs w:val="21"/>
              </w:rPr>
              <w:t>包含</w:t>
            </w:r>
            <w:r>
              <w:rPr>
                <w:rFonts w:ascii="仿宋_GB2312" w:eastAsia="仿宋_GB2312" w:hAnsi="仿宋_GB2312" w:cs="仿宋_GB2312" w:hint="eastAsia"/>
                <w:spacing w:val="-2"/>
                <w:sz w:val="21"/>
                <w:szCs w:val="21"/>
              </w:rPr>
              <w:t>1-1.5kg/s</w:t>
            </w:r>
            <w:r>
              <w:rPr>
                <w:rFonts w:ascii="仿宋_GB2312" w:eastAsia="仿宋_GB2312" w:hAnsi="仿宋_GB2312" w:cs="仿宋_GB2312" w:hint="eastAsia"/>
                <w:spacing w:val="2"/>
                <w:sz w:val="21"/>
                <w:szCs w:val="21"/>
              </w:rPr>
              <w:t>自走履带式水稻联合收割机（全喂入）</w:t>
            </w:r>
          </w:p>
        </w:tc>
        <w:tc>
          <w:tcPr>
            <w:tcW w:w="1575" w:type="dxa"/>
            <w:vAlign w:val="center"/>
          </w:tcPr>
          <w:p w:rsidR="004F7A28" w:rsidRDefault="00BF1AFF">
            <w:pPr>
              <w:spacing w:after="0" w:line="220" w:lineRule="exact"/>
              <w:ind w:firstLine="429"/>
              <w:jc w:val="both"/>
              <w:rPr>
                <w:rFonts w:ascii="仿宋_GB2312" w:eastAsia="仿宋_GB2312" w:hAnsi="仿宋_GB2312" w:cs="仿宋_GB2312"/>
                <w:sz w:val="21"/>
                <w:szCs w:val="21"/>
              </w:rPr>
            </w:pPr>
            <w:r>
              <w:rPr>
                <w:rFonts w:ascii="仿宋_GB2312" w:eastAsia="仿宋_GB2312" w:hAnsi="仿宋_GB2312" w:cs="仿宋_GB2312" w:hint="eastAsia"/>
                <w:spacing w:val="-3"/>
                <w:sz w:val="21"/>
                <w:szCs w:val="21"/>
              </w:rPr>
              <w:t>2200</w:t>
            </w:r>
          </w:p>
        </w:tc>
      </w:tr>
      <w:tr w:rsidR="004F7A28">
        <w:trPr>
          <w:trHeight w:val="415"/>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ind w:firstLine="5"/>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1</w:t>
            </w:r>
            <w:r>
              <w:rPr>
                <w:rFonts w:ascii="仿宋_GB2312" w:eastAsia="仿宋_GB2312" w:hAnsi="仿宋_GB2312" w:cs="仿宋_GB2312" w:hint="eastAsia"/>
                <w:spacing w:val="-1"/>
                <w:sz w:val="21"/>
                <w:szCs w:val="21"/>
              </w:rPr>
              <w:t>-1.5kg/s</w:t>
            </w:r>
            <w:r>
              <w:rPr>
                <w:rFonts w:ascii="仿宋_GB2312" w:eastAsia="仿宋_GB2312" w:hAnsi="仿宋_GB2312" w:cs="仿宋_GB2312" w:hint="eastAsia"/>
                <w:spacing w:val="-1"/>
                <w:sz w:val="21"/>
                <w:szCs w:val="21"/>
              </w:rPr>
              <w:t>自走履带式谷物联合收割机（全喂入</w:t>
            </w:r>
            <w:r>
              <w:rPr>
                <w:rFonts w:ascii="仿宋_GB2312" w:eastAsia="仿宋_GB2312" w:hAnsi="仿宋_GB2312" w:cs="仿宋_GB2312" w:hint="eastAsia"/>
                <w:sz w:val="21"/>
                <w:szCs w:val="21"/>
              </w:rPr>
              <w:t>），</w:t>
            </w:r>
            <w:r>
              <w:rPr>
                <w:rFonts w:ascii="仿宋_GB2312" w:eastAsia="仿宋_GB2312" w:hAnsi="仿宋_GB2312" w:cs="仿宋_GB2312" w:hint="eastAsia"/>
                <w:spacing w:val="-1"/>
                <w:sz w:val="21"/>
                <w:szCs w:val="21"/>
              </w:rPr>
              <w:t>包含</w:t>
            </w:r>
            <w:r>
              <w:rPr>
                <w:rFonts w:ascii="仿宋_GB2312" w:eastAsia="仿宋_GB2312" w:hAnsi="仿宋_GB2312" w:cs="仿宋_GB2312" w:hint="eastAsia"/>
                <w:spacing w:val="-1"/>
                <w:sz w:val="21"/>
                <w:szCs w:val="21"/>
              </w:rPr>
              <w:t>1.5-2.1kg/s</w:t>
            </w:r>
            <w:r>
              <w:rPr>
                <w:rFonts w:ascii="仿宋_GB2312" w:eastAsia="仿宋_GB2312" w:hAnsi="仿宋_GB2312" w:cs="仿宋_GB2312" w:hint="eastAsia"/>
                <w:spacing w:val="-1"/>
                <w:sz w:val="21"/>
                <w:szCs w:val="21"/>
              </w:rPr>
              <w:t>自</w:t>
            </w:r>
            <w:r>
              <w:rPr>
                <w:rFonts w:ascii="仿宋_GB2312" w:eastAsia="仿宋_GB2312" w:hAnsi="仿宋_GB2312" w:cs="仿宋_GB2312" w:hint="eastAsia"/>
                <w:spacing w:val="4"/>
                <w:sz w:val="21"/>
                <w:szCs w:val="21"/>
              </w:rPr>
              <w:t>走履带式水稻联合收割机（全喂入）</w:t>
            </w:r>
          </w:p>
        </w:tc>
        <w:tc>
          <w:tcPr>
            <w:tcW w:w="1575" w:type="dxa"/>
            <w:vAlign w:val="center"/>
          </w:tcPr>
          <w:p w:rsidR="004F7A28" w:rsidRDefault="00BF1AFF">
            <w:pPr>
              <w:spacing w:after="0" w:line="220" w:lineRule="exact"/>
              <w:ind w:firstLine="429"/>
              <w:jc w:val="both"/>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2700</w:t>
            </w:r>
          </w:p>
        </w:tc>
      </w:tr>
      <w:tr w:rsidR="004F7A28">
        <w:trPr>
          <w:trHeight w:val="505"/>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ind w:firstLine="59"/>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1.5-2.1kg/s</w:t>
            </w:r>
            <w:r>
              <w:rPr>
                <w:rFonts w:ascii="仿宋_GB2312" w:eastAsia="仿宋_GB2312" w:hAnsi="仿宋_GB2312" w:cs="仿宋_GB2312" w:hint="eastAsia"/>
                <w:spacing w:val="34"/>
                <w:sz w:val="21"/>
                <w:szCs w:val="21"/>
              </w:rPr>
              <w:t xml:space="preserve"> </w:t>
            </w:r>
            <w:r>
              <w:rPr>
                <w:rFonts w:ascii="仿宋_GB2312" w:eastAsia="仿宋_GB2312" w:hAnsi="仿宋_GB2312" w:cs="仿宋_GB2312" w:hint="eastAsia"/>
                <w:spacing w:val="-2"/>
                <w:sz w:val="21"/>
                <w:szCs w:val="21"/>
              </w:rPr>
              <w:t>自麦履带式谷物联合收割机（全喂入</w:t>
            </w:r>
            <w:r>
              <w:rPr>
                <w:rFonts w:ascii="仿宋_GB2312" w:eastAsia="仿宋_GB2312" w:hAnsi="仿宋_GB2312" w:cs="仿宋_GB2312" w:hint="eastAsia"/>
                <w:spacing w:val="8"/>
                <w:sz w:val="21"/>
                <w:szCs w:val="21"/>
              </w:rPr>
              <w:t>），</w:t>
            </w:r>
            <w:r>
              <w:rPr>
                <w:rFonts w:ascii="仿宋_GB2312" w:eastAsia="仿宋_GB2312" w:hAnsi="仿宋_GB2312" w:cs="仿宋_GB2312" w:hint="eastAsia"/>
                <w:spacing w:val="-2"/>
                <w:sz w:val="21"/>
                <w:szCs w:val="21"/>
              </w:rPr>
              <w:t>包含</w:t>
            </w:r>
            <w:r>
              <w:rPr>
                <w:rFonts w:ascii="仿宋_GB2312" w:eastAsia="仿宋_GB2312" w:hAnsi="仿宋_GB2312" w:cs="仿宋_GB2312" w:hint="eastAsia"/>
                <w:spacing w:val="-2"/>
                <w:sz w:val="21"/>
                <w:szCs w:val="21"/>
              </w:rPr>
              <w:t>2.1-</w:t>
            </w:r>
            <w:r>
              <w:rPr>
                <w:rFonts w:ascii="仿宋_GB2312" w:eastAsia="仿宋_GB2312" w:hAnsi="仿宋_GB2312" w:cs="仿宋_GB2312" w:hint="eastAsia"/>
                <w:spacing w:val="9"/>
                <w:sz w:val="21"/>
                <w:szCs w:val="21"/>
              </w:rPr>
              <w:t xml:space="preserve"> </w:t>
            </w:r>
            <w:r>
              <w:rPr>
                <w:rFonts w:ascii="仿宋_GB2312" w:eastAsia="仿宋_GB2312" w:hAnsi="仿宋_GB2312" w:cs="仿宋_GB2312" w:hint="eastAsia"/>
                <w:spacing w:val="-2"/>
                <w:sz w:val="21"/>
                <w:szCs w:val="21"/>
              </w:rPr>
              <w:t>3kg/s</w:t>
            </w:r>
            <w:r>
              <w:rPr>
                <w:rFonts w:ascii="仿宋_GB2312" w:eastAsia="仿宋_GB2312" w:hAnsi="仿宋_GB2312" w:cs="仿宋_GB2312" w:hint="eastAsia"/>
                <w:spacing w:val="2"/>
                <w:sz w:val="21"/>
                <w:szCs w:val="21"/>
              </w:rPr>
              <w:t>自走履带式水稻联合收割机（全喂入）</w:t>
            </w:r>
          </w:p>
        </w:tc>
        <w:tc>
          <w:tcPr>
            <w:tcW w:w="1575" w:type="dxa"/>
            <w:vAlign w:val="center"/>
          </w:tcPr>
          <w:p w:rsidR="004F7A28" w:rsidRDefault="00BF1AFF">
            <w:pPr>
              <w:spacing w:after="0" w:line="220" w:lineRule="exact"/>
              <w:ind w:firstLine="416"/>
              <w:jc w:val="both"/>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4400</w:t>
            </w:r>
          </w:p>
        </w:tc>
      </w:tr>
      <w:tr w:rsidR="004F7A28">
        <w:trPr>
          <w:trHeight w:val="53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2.1-3kg/s</w:t>
            </w:r>
            <w:r>
              <w:rPr>
                <w:rFonts w:ascii="仿宋_GB2312" w:eastAsia="仿宋_GB2312" w:hAnsi="仿宋_GB2312" w:cs="仿宋_GB2312" w:hint="eastAsia"/>
                <w:spacing w:val="33"/>
                <w:w w:val="101"/>
                <w:sz w:val="21"/>
                <w:szCs w:val="21"/>
              </w:rPr>
              <w:t xml:space="preserve"> </w:t>
            </w:r>
            <w:r>
              <w:rPr>
                <w:rFonts w:ascii="仿宋_GB2312" w:eastAsia="仿宋_GB2312" w:hAnsi="仿宋_GB2312" w:cs="仿宋_GB2312" w:hint="eastAsia"/>
                <w:spacing w:val="-2"/>
                <w:sz w:val="21"/>
                <w:szCs w:val="21"/>
              </w:rPr>
              <w:t>自走履带式谷物联合收割机（全喂入</w:t>
            </w:r>
            <w:r>
              <w:rPr>
                <w:rFonts w:ascii="仿宋_GB2312" w:eastAsia="仿宋_GB2312" w:hAnsi="仿宋_GB2312" w:cs="仿宋_GB2312" w:hint="eastAsia"/>
                <w:spacing w:val="13"/>
                <w:sz w:val="21"/>
                <w:szCs w:val="21"/>
              </w:rPr>
              <w:t>），</w:t>
            </w:r>
            <w:r>
              <w:rPr>
                <w:rFonts w:ascii="仿宋_GB2312" w:eastAsia="仿宋_GB2312" w:hAnsi="仿宋_GB2312" w:cs="仿宋_GB2312" w:hint="eastAsia"/>
                <w:spacing w:val="-2"/>
                <w:sz w:val="21"/>
                <w:szCs w:val="21"/>
              </w:rPr>
              <w:t>包含</w:t>
            </w:r>
            <w:r>
              <w:rPr>
                <w:rFonts w:ascii="仿宋_GB2312" w:eastAsia="仿宋_GB2312" w:hAnsi="仿宋_GB2312" w:cs="仿宋_GB2312" w:hint="eastAsia"/>
                <w:spacing w:val="-2"/>
                <w:sz w:val="21"/>
                <w:szCs w:val="21"/>
              </w:rPr>
              <w:t>3-4kg/s</w:t>
            </w:r>
            <w:r>
              <w:rPr>
                <w:rFonts w:ascii="仿宋_GB2312" w:eastAsia="仿宋_GB2312" w:hAnsi="仿宋_GB2312" w:cs="仿宋_GB2312" w:hint="eastAsia"/>
                <w:spacing w:val="2"/>
                <w:sz w:val="21"/>
                <w:szCs w:val="21"/>
              </w:rPr>
              <w:t>自走履带式水稻联合收割机（全喂入）</w:t>
            </w:r>
          </w:p>
        </w:tc>
        <w:tc>
          <w:tcPr>
            <w:tcW w:w="1575" w:type="dxa"/>
            <w:vAlign w:val="center"/>
          </w:tcPr>
          <w:p w:rsidR="004F7A28" w:rsidRDefault="00BF1AFF">
            <w:pPr>
              <w:spacing w:after="0" w:line="220" w:lineRule="exact"/>
              <w:ind w:firstLine="418"/>
              <w:jc w:val="both"/>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6100</w:t>
            </w:r>
          </w:p>
        </w:tc>
      </w:tr>
      <w:tr w:rsidR="004F7A28">
        <w:trPr>
          <w:trHeight w:val="510"/>
        </w:trPr>
        <w:tc>
          <w:tcPr>
            <w:tcW w:w="599"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bottom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ind w:firstLine="10"/>
              <w:rPr>
                <w:rFonts w:ascii="仿宋_GB2312" w:eastAsia="仿宋_GB2312" w:hAnsi="仿宋_GB2312" w:cs="仿宋_GB2312"/>
                <w:sz w:val="21"/>
                <w:szCs w:val="21"/>
              </w:rPr>
            </w:pPr>
            <w:r>
              <w:rPr>
                <w:rFonts w:ascii="仿宋_GB2312" w:eastAsia="仿宋_GB2312" w:hAnsi="仿宋_GB2312" w:cs="仿宋_GB2312" w:hint="eastAsia"/>
                <w:spacing w:val="-1"/>
                <w:sz w:val="21"/>
                <w:szCs w:val="21"/>
              </w:rPr>
              <w:t>3-4kg/s</w:t>
            </w:r>
            <w:r>
              <w:rPr>
                <w:rFonts w:ascii="仿宋_GB2312" w:eastAsia="仿宋_GB2312" w:hAnsi="仿宋_GB2312" w:cs="仿宋_GB2312" w:hint="eastAsia"/>
                <w:spacing w:val="34"/>
                <w:sz w:val="21"/>
                <w:szCs w:val="21"/>
              </w:rPr>
              <w:t xml:space="preserve"> </w:t>
            </w:r>
            <w:r>
              <w:rPr>
                <w:rFonts w:ascii="仿宋_GB2312" w:eastAsia="仿宋_GB2312" w:hAnsi="仿宋_GB2312" w:cs="仿宋_GB2312" w:hint="eastAsia"/>
                <w:spacing w:val="-1"/>
                <w:sz w:val="21"/>
                <w:szCs w:val="21"/>
              </w:rPr>
              <w:t>自走履带式谷物联合收割机（全喂入</w:t>
            </w:r>
            <w:r>
              <w:rPr>
                <w:rFonts w:ascii="仿宋_GB2312" w:eastAsia="仿宋_GB2312" w:hAnsi="仿宋_GB2312" w:cs="仿宋_GB2312" w:hint="eastAsia"/>
                <w:spacing w:val="3"/>
                <w:sz w:val="21"/>
                <w:szCs w:val="21"/>
              </w:rPr>
              <w:t>），</w:t>
            </w:r>
            <w:r>
              <w:rPr>
                <w:rFonts w:ascii="仿宋_GB2312" w:eastAsia="仿宋_GB2312" w:hAnsi="仿宋_GB2312" w:cs="仿宋_GB2312" w:hint="eastAsia"/>
                <w:spacing w:val="-1"/>
                <w:sz w:val="21"/>
                <w:szCs w:val="21"/>
              </w:rPr>
              <w:t>包含</w:t>
            </w:r>
            <w:r>
              <w:rPr>
                <w:rFonts w:ascii="仿宋_GB2312" w:eastAsia="仿宋_GB2312" w:hAnsi="仿宋_GB2312" w:cs="仿宋_GB2312" w:hint="eastAsia"/>
                <w:spacing w:val="45"/>
                <w:w w:val="101"/>
                <w:sz w:val="21"/>
                <w:szCs w:val="21"/>
              </w:rPr>
              <w:t xml:space="preserve"> </w:t>
            </w:r>
            <w:r>
              <w:rPr>
                <w:rFonts w:ascii="仿宋_GB2312" w:eastAsia="仿宋_GB2312" w:hAnsi="仿宋_GB2312" w:cs="仿宋_GB2312" w:hint="eastAsia"/>
                <w:spacing w:val="-1"/>
                <w:sz w:val="21"/>
                <w:szCs w:val="21"/>
              </w:rPr>
              <w:t>4kg/s</w:t>
            </w:r>
            <w:r>
              <w:rPr>
                <w:rFonts w:ascii="仿宋_GB2312" w:eastAsia="仿宋_GB2312" w:hAnsi="仿宋_GB2312" w:cs="仿宋_GB2312" w:hint="eastAsia"/>
                <w:spacing w:val="-35"/>
                <w:sz w:val="21"/>
                <w:szCs w:val="21"/>
              </w:rPr>
              <w:t xml:space="preserve"> </w:t>
            </w:r>
            <w:r>
              <w:rPr>
                <w:rFonts w:ascii="仿宋_GB2312" w:eastAsia="仿宋_GB2312" w:hAnsi="仿宋_GB2312" w:cs="仿宋_GB2312" w:hint="eastAsia"/>
                <w:spacing w:val="-1"/>
                <w:sz w:val="21"/>
                <w:szCs w:val="21"/>
              </w:rPr>
              <w:t>及以上自</w:t>
            </w:r>
            <w:r>
              <w:rPr>
                <w:rFonts w:ascii="仿宋_GB2312" w:eastAsia="仿宋_GB2312" w:hAnsi="仿宋_GB2312" w:cs="仿宋_GB2312" w:hint="eastAsia"/>
                <w:spacing w:val="4"/>
                <w:sz w:val="21"/>
                <w:szCs w:val="21"/>
              </w:rPr>
              <w:t>走履带式水稻联合收割机（全喂入）</w:t>
            </w:r>
          </w:p>
        </w:tc>
        <w:tc>
          <w:tcPr>
            <w:tcW w:w="1575" w:type="dxa"/>
            <w:vAlign w:val="center"/>
          </w:tcPr>
          <w:p w:rsidR="004F7A28" w:rsidRDefault="00BF1AFF">
            <w:pPr>
              <w:spacing w:after="0" w:line="220" w:lineRule="exact"/>
              <w:ind w:firstLine="440"/>
              <w:jc w:val="both"/>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7200</w:t>
            </w:r>
          </w:p>
        </w:tc>
      </w:tr>
      <w:tr w:rsidR="004F7A28">
        <w:trPr>
          <w:trHeight w:val="310"/>
        </w:trPr>
        <w:tc>
          <w:tcPr>
            <w:tcW w:w="599" w:type="dxa"/>
            <w:vMerge/>
            <w:tcBorders>
              <w:top w:val="nil"/>
            </w:tcBorders>
          </w:tcPr>
          <w:p w:rsidR="004F7A28" w:rsidRDefault="004F7A28">
            <w:pPr>
              <w:spacing w:after="0" w:line="220" w:lineRule="exact"/>
              <w:rPr>
                <w:rFonts w:ascii="仿宋_GB2312" w:eastAsia="仿宋_GB2312" w:hAnsi="仿宋_GB2312" w:cs="仿宋_GB2312"/>
                <w:sz w:val="21"/>
                <w:szCs w:val="21"/>
              </w:rPr>
            </w:pPr>
          </w:p>
        </w:tc>
        <w:tc>
          <w:tcPr>
            <w:tcW w:w="1110" w:type="dxa"/>
            <w:vMerge/>
            <w:tcBorders>
              <w:top w:val="nil"/>
            </w:tcBorders>
          </w:tcPr>
          <w:p w:rsidR="004F7A28" w:rsidRDefault="004F7A28">
            <w:pPr>
              <w:spacing w:after="0" w:line="220" w:lineRule="exact"/>
              <w:rPr>
                <w:rFonts w:ascii="仿宋_GB2312" w:eastAsia="仿宋_GB2312" w:hAnsi="仿宋_GB2312" w:cs="仿宋_GB2312"/>
                <w:sz w:val="21"/>
                <w:szCs w:val="21"/>
              </w:rPr>
            </w:pPr>
          </w:p>
        </w:tc>
        <w:tc>
          <w:tcPr>
            <w:tcW w:w="5565" w:type="dxa"/>
          </w:tcPr>
          <w:p w:rsidR="004F7A28" w:rsidRDefault="00BF1AFF">
            <w:pPr>
              <w:spacing w:after="0" w:line="220" w:lineRule="exact"/>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4kg/s</w:t>
            </w:r>
            <w:r>
              <w:rPr>
                <w:rFonts w:ascii="仿宋_GB2312" w:eastAsia="仿宋_GB2312" w:hAnsi="仿宋_GB2312" w:cs="仿宋_GB2312" w:hint="eastAsia"/>
                <w:spacing w:val="24"/>
                <w:sz w:val="21"/>
                <w:szCs w:val="21"/>
              </w:rPr>
              <w:t xml:space="preserve"> </w:t>
            </w:r>
            <w:r>
              <w:rPr>
                <w:rFonts w:ascii="仿宋_GB2312" w:eastAsia="仿宋_GB2312" w:hAnsi="仿宋_GB2312" w:cs="仿宋_GB2312" w:hint="eastAsia"/>
                <w:spacing w:val="2"/>
                <w:sz w:val="21"/>
                <w:szCs w:val="21"/>
              </w:rPr>
              <w:t>及以上自走履带式谷物联合收割机（全喂入）</w:t>
            </w:r>
          </w:p>
        </w:tc>
        <w:tc>
          <w:tcPr>
            <w:tcW w:w="1575" w:type="dxa"/>
            <w:vAlign w:val="center"/>
          </w:tcPr>
          <w:p w:rsidR="004F7A28" w:rsidRDefault="00BF1AFF">
            <w:pPr>
              <w:spacing w:after="0" w:line="220" w:lineRule="exact"/>
              <w:ind w:firstLine="427"/>
              <w:jc w:val="both"/>
              <w:rPr>
                <w:rFonts w:ascii="仿宋_GB2312" w:eastAsia="仿宋_GB2312" w:hAnsi="仿宋_GB2312" w:cs="仿宋_GB2312"/>
                <w:sz w:val="21"/>
                <w:szCs w:val="21"/>
              </w:rPr>
            </w:pPr>
            <w:r>
              <w:rPr>
                <w:rFonts w:ascii="仿宋_GB2312" w:eastAsia="仿宋_GB2312" w:hAnsi="仿宋_GB2312" w:cs="仿宋_GB2312" w:hint="eastAsia"/>
                <w:spacing w:val="-2"/>
                <w:sz w:val="21"/>
                <w:szCs w:val="21"/>
              </w:rPr>
              <w:t>9300</w:t>
            </w:r>
          </w:p>
        </w:tc>
      </w:tr>
    </w:tbl>
    <w:p w:rsidR="004F7A28" w:rsidRDefault="00BF1AFF" w:rsidP="00831D28">
      <w:pPr>
        <w:spacing w:after="0" w:line="360" w:lineRule="exact"/>
        <w:ind w:firstLineChars="200" w:firstLine="526"/>
        <w:rPr>
          <w:rFonts w:ascii="仿宋_GB2312" w:eastAsia="仿宋_GB2312" w:hAnsi="仿宋_GB2312" w:cs="仿宋_GB2312"/>
          <w:sz w:val="28"/>
          <w:szCs w:val="28"/>
        </w:rPr>
      </w:pPr>
      <w:r>
        <w:rPr>
          <w:rFonts w:ascii="仿宋_GB2312" w:eastAsia="仿宋_GB2312" w:hAnsi="仿宋_GB2312" w:cs="仿宋_GB2312" w:hint="eastAsia"/>
          <w:spacing w:val="-17"/>
          <w:sz w:val="28"/>
          <w:szCs w:val="28"/>
        </w:rPr>
        <w:lastRenderedPageBreak/>
        <w:t>附</w:t>
      </w:r>
      <w:r>
        <w:rPr>
          <w:rFonts w:ascii="仿宋_GB2312" w:eastAsia="仿宋_GB2312" w:hAnsi="仿宋_GB2312" w:cs="仿宋_GB2312" w:hint="eastAsia"/>
          <w:spacing w:val="16"/>
          <w:sz w:val="28"/>
          <w:szCs w:val="28"/>
        </w:rPr>
        <w:t xml:space="preserve"> </w:t>
      </w:r>
      <w:r>
        <w:rPr>
          <w:rFonts w:ascii="仿宋_GB2312" w:eastAsia="仿宋_GB2312" w:hAnsi="仿宋_GB2312" w:cs="仿宋_GB2312" w:hint="eastAsia"/>
          <w:spacing w:val="-17"/>
          <w:sz w:val="28"/>
          <w:szCs w:val="28"/>
        </w:rPr>
        <w:t>件</w:t>
      </w:r>
      <w:r>
        <w:rPr>
          <w:rFonts w:ascii="仿宋_GB2312" w:eastAsia="仿宋_GB2312" w:hAnsi="仿宋_GB2312" w:cs="仿宋_GB2312" w:hint="eastAsia"/>
          <w:spacing w:val="-17"/>
          <w:sz w:val="28"/>
          <w:szCs w:val="28"/>
        </w:rPr>
        <w:t>1</w:t>
      </w:r>
      <w:r>
        <w:rPr>
          <w:rFonts w:ascii="仿宋_GB2312" w:eastAsia="仿宋_GB2312" w:hAnsi="仿宋_GB2312" w:cs="仿宋_GB2312" w:hint="eastAsia"/>
          <w:spacing w:val="42"/>
          <w:sz w:val="28"/>
          <w:szCs w:val="28"/>
        </w:rPr>
        <w:t xml:space="preserve"> </w:t>
      </w:r>
      <w:r>
        <w:rPr>
          <w:rFonts w:ascii="仿宋_GB2312" w:eastAsia="仿宋_GB2312" w:hAnsi="仿宋_GB2312" w:cs="仿宋_GB2312" w:hint="eastAsia"/>
          <w:spacing w:val="-17"/>
          <w:sz w:val="28"/>
          <w:szCs w:val="28"/>
        </w:rPr>
        <w:t>（续</w:t>
      </w:r>
      <w:r>
        <w:rPr>
          <w:rFonts w:ascii="仿宋_GB2312" w:eastAsia="仿宋_GB2312" w:hAnsi="仿宋_GB2312" w:cs="仿宋_GB2312" w:hint="eastAsia"/>
          <w:spacing w:val="27"/>
          <w:sz w:val="28"/>
          <w:szCs w:val="28"/>
        </w:rPr>
        <w:t xml:space="preserve"> </w:t>
      </w:r>
      <w:r>
        <w:rPr>
          <w:rFonts w:ascii="仿宋_GB2312" w:eastAsia="仿宋_GB2312" w:hAnsi="仿宋_GB2312" w:cs="仿宋_GB2312" w:hint="eastAsia"/>
          <w:spacing w:val="-17"/>
          <w:sz w:val="28"/>
          <w:szCs w:val="28"/>
        </w:rPr>
        <w:t>表</w:t>
      </w:r>
      <w:r>
        <w:rPr>
          <w:rFonts w:ascii="仿宋_GB2312" w:eastAsia="仿宋_GB2312" w:hAnsi="仿宋_GB2312" w:cs="仿宋_GB2312" w:hint="eastAsia"/>
          <w:spacing w:val="-7"/>
          <w:sz w:val="28"/>
          <w:szCs w:val="28"/>
        </w:rPr>
        <w:t xml:space="preserve"> </w:t>
      </w:r>
      <w:r>
        <w:rPr>
          <w:rFonts w:ascii="仿宋_GB2312" w:eastAsia="仿宋_GB2312" w:hAnsi="仿宋_GB2312" w:cs="仿宋_GB2312" w:hint="eastAsia"/>
          <w:spacing w:val="-17"/>
          <w:sz w:val="28"/>
          <w:szCs w:val="28"/>
        </w:rPr>
        <w:t>）</w:t>
      </w:r>
    </w:p>
    <w:p w:rsidR="004F7A28" w:rsidRDefault="00BF1AFF" w:rsidP="00831D28">
      <w:pPr>
        <w:spacing w:after="0" w:line="360" w:lineRule="exact"/>
        <w:ind w:firstLineChars="200" w:firstLine="675"/>
        <w:jc w:val="center"/>
        <w:rPr>
          <w:rFonts w:ascii="仿宋_GB2312" w:eastAsia="仿宋_GB2312" w:hAnsi="仿宋_GB2312" w:cs="仿宋_GB2312"/>
          <w:b/>
          <w:bCs/>
          <w:sz w:val="36"/>
          <w:szCs w:val="36"/>
        </w:rPr>
      </w:pPr>
      <w:r>
        <w:rPr>
          <w:rFonts w:ascii="仿宋_GB2312" w:eastAsia="仿宋_GB2312" w:hAnsi="仿宋_GB2312" w:cs="仿宋_GB2312" w:hint="eastAsia"/>
          <w:b/>
          <w:bCs/>
          <w:spacing w:val="-24"/>
          <w:sz w:val="36"/>
          <w:szCs w:val="36"/>
        </w:rPr>
        <w:t>陕西省农业机械报废补贴金额一览表</w:t>
      </w:r>
    </w:p>
    <w:tbl>
      <w:tblPr>
        <w:tblStyle w:val="TableNormal"/>
        <w:tblpPr w:leftFromText="180" w:rightFromText="180" w:vertAnchor="text" w:horzAnchor="page" w:tblpX="1797" w:tblpY="211"/>
        <w:tblOverlap w:val="never"/>
        <w:tblW w:w="87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90"/>
        <w:gridCol w:w="1540"/>
        <w:gridCol w:w="840"/>
        <w:gridCol w:w="4440"/>
        <w:gridCol w:w="1245"/>
      </w:tblGrid>
      <w:tr w:rsidR="004F7A28">
        <w:trPr>
          <w:trHeight w:val="505"/>
        </w:trPr>
        <w:tc>
          <w:tcPr>
            <w:tcW w:w="690" w:type="dxa"/>
            <w:vAlign w:val="center"/>
          </w:tcPr>
          <w:p w:rsidR="004F7A28" w:rsidRDefault="00BF1AFF">
            <w:pPr>
              <w:spacing w:after="0" w:line="240" w:lineRule="exact"/>
              <w:jc w:val="center"/>
              <w:rPr>
                <w:rFonts w:ascii="仿宋_GB2312" w:eastAsia="仿宋_GB2312" w:hAnsi="仿宋_GB2312" w:cs="仿宋_GB2312"/>
                <w:b/>
                <w:bCs/>
                <w:color w:val="auto"/>
                <w:sz w:val="21"/>
                <w:szCs w:val="21"/>
              </w:rPr>
            </w:pPr>
            <w:r>
              <w:rPr>
                <w:rFonts w:ascii="仿宋_GB2312" w:eastAsia="仿宋_GB2312" w:hAnsi="仿宋_GB2312" w:cs="仿宋_GB2312" w:hint="eastAsia"/>
                <w:b/>
                <w:bCs/>
                <w:color w:val="auto"/>
                <w:sz w:val="21"/>
                <w:szCs w:val="21"/>
              </w:rPr>
              <w:t>序号</w:t>
            </w:r>
          </w:p>
        </w:tc>
        <w:tc>
          <w:tcPr>
            <w:tcW w:w="1540" w:type="dxa"/>
            <w:vAlign w:val="center"/>
          </w:tcPr>
          <w:p w:rsidR="004F7A28" w:rsidRDefault="00BF1AFF">
            <w:pPr>
              <w:spacing w:after="0" w:line="240" w:lineRule="exact"/>
              <w:jc w:val="center"/>
              <w:rPr>
                <w:rFonts w:ascii="仿宋_GB2312" w:eastAsia="仿宋_GB2312" w:hAnsi="仿宋_GB2312" w:cs="仿宋_GB2312"/>
                <w:b/>
                <w:bCs/>
                <w:color w:val="auto"/>
                <w:sz w:val="21"/>
                <w:szCs w:val="21"/>
              </w:rPr>
            </w:pPr>
            <w:r>
              <w:rPr>
                <w:rFonts w:ascii="仿宋_GB2312" w:eastAsia="仿宋_GB2312" w:hAnsi="仿宋_GB2312" w:cs="仿宋_GB2312" w:hint="eastAsia"/>
                <w:b/>
                <w:bCs/>
                <w:color w:val="auto"/>
                <w:sz w:val="21"/>
                <w:szCs w:val="21"/>
              </w:rPr>
              <w:t>品目</w:t>
            </w:r>
          </w:p>
        </w:tc>
        <w:tc>
          <w:tcPr>
            <w:tcW w:w="5280" w:type="dxa"/>
            <w:gridSpan w:val="2"/>
            <w:vAlign w:val="center"/>
          </w:tcPr>
          <w:p w:rsidR="004F7A28" w:rsidRDefault="00BF1AFF">
            <w:pPr>
              <w:spacing w:after="0" w:line="240" w:lineRule="exact"/>
              <w:jc w:val="center"/>
              <w:rPr>
                <w:rFonts w:ascii="仿宋_GB2312" w:eastAsia="仿宋_GB2312" w:hAnsi="仿宋_GB2312" w:cs="仿宋_GB2312"/>
                <w:b/>
                <w:bCs/>
                <w:color w:val="auto"/>
                <w:sz w:val="21"/>
                <w:szCs w:val="21"/>
              </w:rPr>
            </w:pPr>
            <w:r>
              <w:rPr>
                <w:rFonts w:ascii="仿宋_GB2312" w:eastAsia="仿宋_GB2312" w:hAnsi="仿宋_GB2312" w:cs="仿宋_GB2312" w:hint="eastAsia"/>
                <w:b/>
                <w:bCs/>
                <w:color w:val="auto"/>
                <w:sz w:val="21"/>
                <w:szCs w:val="21"/>
              </w:rPr>
              <w:t>分档名称</w:t>
            </w:r>
          </w:p>
        </w:tc>
        <w:tc>
          <w:tcPr>
            <w:tcW w:w="1245" w:type="dxa"/>
            <w:vAlign w:val="center"/>
          </w:tcPr>
          <w:p w:rsidR="004F7A28" w:rsidRDefault="00BF1AFF">
            <w:pPr>
              <w:spacing w:after="0" w:line="240" w:lineRule="exact"/>
              <w:jc w:val="center"/>
              <w:rPr>
                <w:rFonts w:ascii="仿宋_GB2312" w:eastAsia="仿宋_GB2312" w:hAnsi="仿宋_GB2312" w:cs="仿宋_GB2312"/>
                <w:b/>
                <w:bCs/>
                <w:color w:val="auto"/>
                <w:sz w:val="21"/>
                <w:szCs w:val="21"/>
              </w:rPr>
            </w:pPr>
            <w:r>
              <w:rPr>
                <w:rFonts w:ascii="仿宋_GB2312" w:eastAsia="仿宋_GB2312" w:hAnsi="仿宋_GB2312" w:cs="仿宋_GB2312" w:hint="eastAsia"/>
                <w:b/>
                <w:bCs/>
                <w:color w:val="auto"/>
                <w:sz w:val="21"/>
                <w:szCs w:val="21"/>
              </w:rPr>
              <w:t>报废</w:t>
            </w:r>
            <w:r>
              <w:rPr>
                <w:rFonts w:ascii="仿宋_GB2312" w:eastAsia="仿宋_GB2312" w:hAnsi="仿宋_GB2312" w:cs="仿宋_GB2312" w:hint="eastAsia"/>
                <w:b/>
                <w:bCs/>
                <w:color w:val="auto"/>
                <w:sz w:val="21"/>
                <w:szCs w:val="21"/>
              </w:rPr>
              <w:t>补贴</w:t>
            </w:r>
            <w:r>
              <w:rPr>
                <w:rFonts w:ascii="仿宋_GB2312" w:eastAsia="仿宋_GB2312" w:hAnsi="仿宋_GB2312" w:cs="仿宋_GB2312" w:hint="eastAsia"/>
                <w:b/>
                <w:bCs/>
                <w:color w:val="auto"/>
                <w:sz w:val="21"/>
                <w:szCs w:val="21"/>
              </w:rPr>
              <w:t>额</w:t>
            </w:r>
            <w:r>
              <w:rPr>
                <w:rFonts w:ascii="仿宋_GB2312" w:eastAsia="仿宋_GB2312" w:hAnsi="仿宋_GB2312" w:cs="仿宋_GB2312" w:hint="eastAsia"/>
                <w:b/>
                <w:bCs/>
                <w:color w:val="auto"/>
                <w:sz w:val="21"/>
                <w:szCs w:val="21"/>
              </w:rPr>
              <w:t xml:space="preserve"> </w:t>
            </w:r>
            <w:r>
              <w:rPr>
                <w:rFonts w:ascii="仿宋_GB2312" w:eastAsia="仿宋_GB2312" w:hAnsi="仿宋_GB2312" w:cs="仿宋_GB2312" w:hint="eastAsia"/>
                <w:b/>
                <w:bCs/>
                <w:color w:val="auto"/>
                <w:sz w:val="21"/>
                <w:szCs w:val="21"/>
              </w:rPr>
              <w:t>（元</w:t>
            </w:r>
            <w:r>
              <w:rPr>
                <w:rFonts w:ascii="仿宋_GB2312" w:eastAsia="仿宋_GB2312" w:hAnsi="仿宋_GB2312" w:cs="仿宋_GB2312" w:hint="eastAsia"/>
                <w:b/>
                <w:bCs/>
                <w:color w:val="auto"/>
                <w:sz w:val="21"/>
                <w:szCs w:val="21"/>
              </w:rPr>
              <w:t xml:space="preserve"> </w:t>
            </w:r>
            <w:r>
              <w:rPr>
                <w:rFonts w:ascii="仿宋_GB2312" w:eastAsia="仿宋_GB2312" w:hAnsi="仿宋_GB2312" w:cs="仿宋_GB2312" w:hint="eastAsia"/>
                <w:b/>
                <w:bCs/>
                <w:color w:val="auto"/>
                <w:sz w:val="21"/>
                <w:szCs w:val="21"/>
              </w:rPr>
              <w:t>）</w:t>
            </w:r>
          </w:p>
        </w:tc>
      </w:tr>
      <w:tr w:rsidR="004F7A28">
        <w:trPr>
          <w:trHeight w:val="210"/>
        </w:trPr>
        <w:tc>
          <w:tcPr>
            <w:tcW w:w="690" w:type="dxa"/>
            <w:vMerge w:val="restart"/>
            <w:tcBorders>
              <w:bottom w:val="nil"/>
            </w:tcBorders>
            <w:vAlign w:val="center"/>
          </w:tcPr>
          <w:p w:rsidR="004F7A28" w:rsidRDefault="00BF1AFF">
            <w:pPr>
              <w:spacing w:after="0" w:line="240" w:lineRule="exact"/>
              <w:ind w:firstLine="219"/>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3</w:t>
            </w:r>
          </w:p>
        </w:tc>
        <w:tc>
          <w:tcPr>
            <w:tcW w:w="1540" w:type="dxa"/>
            <w:vMerge w:val="restart"/>
            <w:tcBorders>
              <w:bottom w:val="nil"/>
            </w:tcBorders>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自走式玉米联合</w:t>
            </w:r>
            <w:r>
              <w:rPr>
                <w:rFonts w:ascii="仿宋_GB2312" w:eastAsia="仿宋_GB2312" w:hAnsi="仿宋_GB2312" w:cs="仿宋_GB2312" w:hint="eastAsia"/>
                <w:color w:val="auto"/>
                <w:spacing w:val="-3"/>
                <w:sz w:val="21"/>
                <w:szCs w:val="21"/>
              </w:rPr>
              <w:t>收割机</w:t>
            </w:r>
          </w:p>
        </w:tc>
        <w:tc>
          <w:tcPr>
            <w:tcW w:w="5280" w:type="dxa"/>
            <w:gridSpan w:val="2"/>
            <w:vAlign w:val="center"/>
          </w:tcPr>
          <w:p w:rsidR="004F7A28" w:rsidRDefault="00BF1AFF">
            <w:pPr>
              <w:spacing w:after="0" w:line="240" w:lineRule="exact"/>
              <w:ind w:firstLine="2278"/>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2</w:t>
            </w:r>
            <w:r>
              <w:rPr>
                <w:rFonts w:ascii="仿宋_GB2312" w:eastAsia="仿宋_GB2312" w:hAnsi="仿宋_GB2312" w:cs="仿宋_GB2312" w:hint="eastAsia"/>
                <w:color w:val="auto"/>
                <w:spacing w:val="-26"/>
                <w:sz w:val="21"/>
                <w:szCs w:val="21"/>
              </w:rPr>
              <w:t xml:space="preserve"> </w:t>
            </w:r>
            <w:r>
              <w:rPr>
                <w:rFonts w:ascii="仿宋_GB2312" w:eastAsia="仿宋_GB2312" w:hAnsi="仿宋_GB2312" w:cs="仿宋_GB2312" w:hint="eastAsia"/>
                <w:color w:val="auto"/>
                <w:spacing w:val="-5"/>
                <w:sz w:val="21"/>
                <w:szCs w:val="21"/>
              </w:rPr>
              <w:t>行</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7200</w:t>
            </w:r>
          </w:p>
        </w:tc>
      </w:tr>
      <w:tr w:rsidR="004F7A28">
        <w:trPr>
          <w:trHeight w:val="20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ind w:firstLine="2270"/>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6"/>
                <w:sz w:val="21"/>
                <w:szCs w:val="21"/>
              </w:rPr>
              <w:t>3</w:t>
            </w:r>
            <w:r>
              <w:rPr>
                <w:rFonts w:ascii="仿宋_GB2312" w:eastAsia="仿宋_GB2312" w:hAnsi="仿宋_GB2312" w:cs="仿宋_GB2312" w:hint="eastAsia"/>
                <w:color w:val="auto"/>
                <w:spacing w:val="-26"/>
                <w:sz w:val="21"/>
                <w:szCs w:val="21"/>
              </w:rPr>
              <w:t xml:space="preserve"> </w:t>
            </w:r>
            <w:r>
              <w:rPr>
                <w:rFonts w:ascii="仿宋_GB2312" w:eastAsia="仿宋_GB2312" w:hAnsi="仿宋_GB2312" w:cs="仿宋_GB2312" w:hint="eastAsia"/>
                <w:color w:val="auto"/>
                <w:spacing w:val="-6"/>
                <w:sz w:val="21"/>
                <w:szCs w:val="21"/>
              </w:rPr>
              <w:t>行</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12500</w:t>
            </w:r>
          </w:p>
        </w:tc>
      </w:tr>
      <w:tr w:rsidR="004F7A28">
        <w:trPr>
          <w:trHeight w:val="260"/>
        </w:trPr>
        <w:tc>
          <w:tcPr>
            <w:tcW w:w="69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ind w:firstLine="1995"/>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4</w:t>
            </w:r>
            <w:r>
              <w:rPr>
                <w:rFonts w:ascii="仿宋_GB2312" w:eastAsia="仿宋_GB2312" w:hAnsi="仿宋_GB2312" w:cs="仿宋_GB2312" w:hint="eastAsia"/>
                <w:color w:val="auto"/>
                <w:spacing w:val="-2"/>
                <w:sz w:val="21"/>
                <w:szCs w:val="21"/>
              </w:rPr>
              <w:t>行及以上</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20000</w:t>
            </w:r>
          </w:p>
        </w:tc>
      </w:tr>
      <w:tr w:rsidR="004F7A28">
        <w:trPr>
          <w:trHeight w:val="260"/>
        </w:trPr>
        <w:tc>
          <w:tcPr>
            <w:tcW w:w="690" w:type="dxa"/>
            <w:vMerge w:val="restart"/>
            <w:tcBorders>
              <w:bottom w:val="nil"/>
            </w:tcBorders>
            <w:vAlign w:val="center"/>
          </w:tcPr>
          <w:p w:rsidR="004F7A28" w:rsidRDefault="00BF1AFF">
            <w:pPr>
              <w:spacing w:after="0" w:line="240" w:lineRule="exact"/>
              <w:ind w:firstLine="225"/>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4</w:t>
            </w:r>
          </w:p>
        </w:tc>
        <w:tc>
          <w:tcPr>
            <w:tcW w:w="1540" w:type="dxa"/>
            <w:vMerge w:val="restart"/>
            <w:tcBorders>
              <w:bottom w:val="nil"/>
            </w:tcBorders>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悬挂式</w:t>
            </w:r>
            <w:r>
              <w:rPr>
                <w:rFonts w:ascii="仿宋_GB2312" w:eastAsia="仿宋_GB2312" w:hAnsi="仿宋_GB2312" w:cs="仿宋_GB2312" w:hint="eastAsia"/>
                <w:color w:val="auto"/>
                <w:spacing w:val="-2"/>
                <w:sz w:val="21"/>
                <w:szCs w:val="21"/>
              </w:rPr>
              <w:t>玉</w:t>
            </w:r>
            <w:r>
              <w:rPr>
                <w:rFonts w:ascii="仿宋_GB2312" w:eastAsia="仿宋_GB2312" w:hAnsi="仿宋_GB2312" w:cs="仿宋_GB2312" w:hint="eastAsia"/>
                <w:color w:val="auto"/>
                <w:spacing w:val="-2"/>
                <w:sz w:val="21"/>
                <w:szCs w:val="21"/>
              </w:rPr>
              <w:t>米联合</w:t>
            </w:r>
            <w:r>
              <w:rPr>
                <w:rFonts w:ascii="仿宋_GB2312" w:eastAsia="仿宋_GB2312" w:hAnsi="仿宋_GB2312" w:cs="仿宋_GB2312" w:hint="eastAsia"/>
                <w:color w:val="auto"/>
                <w:spacing w:val="-3"/>
                <w:sz w:val="21"/>
                <w:szCs w:val="21"/>
              </w:rPr>
              <w:t>收割机</w:t>
            </w:r>
          </w:p>
        </w:tc>
        <w:tc>
          <w:tcPr>
            <w:tcW w:w="5280" w:type="dxa"/>
            <w:gridSpan w:val="2"/>
            <w:vAlign w:val="center"/>
          </w:tcPr>
          <w:p w:rsidR="004F7A28" w:rsidRDefault="00BF1AFF">
            <w:pPr>
              <w:spacing w:after="0" w:line="240" w:lineRule="exact"/>
              <w:ind w:firstLine="2209"/>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1-2</w:t>
            </w:r>
            <w:r>
              <w:rPr>
                <w:rFonts w:ascii="仿宋_GB2312" w:eastAsia="仿宋_GB2312" w:hAnsi="仿宋_GB2312" w:cs="仿宋_GB2312" w:hint="eastAsia"/>
                <w:color w:val="auto"/>
                <w:spacing w:val="-5"/>
                <w:sz w:val="21"/>
                <w:szCs w:val="21"/>
              </w:rPr>
              <w:t>行</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3000</w:t>
            </w:r>
          </w:p>
        </w:tc>
      </w:tr>
      <w:tr w:rsidR="004F7A28">
        <w:trPr>
          <w:trHeight w:val="230"/>
        </w:trPr>
        <w:tc>
          <w:tcPr>
            <w:tcW w:w="69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ind w:firstLine="2189"/>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3-4</w:t>
            </w:r>
            <w:r>
              <w:rPr>
                <w:rFonts w:ascii="仿宋_GB2312" w:eastAsia="仿宋_GB2312" w:hAnsi="仿宋_GB2312" w:cs="仿宋_GB2312" w:hint="eastAsia"/>
                <w:color w:val="auto"/>
                <w:spacing w:val="-3"/>
                <w:sz w:val="21"/>
                <w:szCs w:val="21"/>
              </w:rPr>
              <w:t>行</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5500</w:t>
            </w:r>
          </w:p>
        </w:tc>
      </w:tr>
      <w:tr w:rsidR="004F7A28">
        <w:trPr>
          <w:trHeight w:val="300"/>
        </w:trPr>
        <w:tc>
          <w:tcPr>
            <w:tcW w:w="690" w:type="dxa"/>
            <w:vMerge w:val="restart"/>
            <w:tcBorders>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BF1AFF">
            <w:pPr>
              <w:spacing w:after="0" w:line="240" w:lineRule="exact"/>
              <w:ind w:firstLine="229"/>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5</w:t>
            </w:r>
          </w:p>
        </w:tc>
        <w:tc>
          <w:tcPr>
            <w:tcW w:w="1540" w:type="dxa"/>
            <w:vMerge w:val="restart"/>
            <w:tcBorders>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自走式喷雾机</w:t>
            </w:r>
          </w:p>
        </w:tc>
        <w:tc>
          <w:tcPr>
            <w:tcW w:w="840" w:type="dxa"/>
            <w:vMerge w:val="restart"/>
            <w:tcBorders>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position w:val="3"/>
                <w:sz w:val="21"/>
                <w:szCs w:val="21"/>
              </w:rPr>
              <w:t>风送式</w:t>
            </w:r>
            <w:r>
              <w:rPr>
                <w:rFonts w:ascii="仿宋_GB2312" w:eastAsia="仿宋_GB2312" w:hAnsi="仿宋_GB2312" w:cs="仿宋_GB2312" w:hint="eastAsia"/>
                <w:color w:val="auto"/>
                <w:spacing w:val="-3"/>
                <w:sz w:val="21"/>
                <w:szCs w:val="21"/>
              </w:rPr>
              <w:t>喷雾机</w:t>
            </w:r>
          </w:p>
        </w:tc>
        <w:tc>
          <w:tcPr>
            <w:tcW w:w="4440" w:type="dxa"/>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药箱容积≥</w:t>
            </w:r>
            <w:r>
              <w:rPr>
                <w:rFonts w:ascii="仿宋_GB2312" w:eastAsia="仿宋_GB2312" w:hAnsi="仿宋_GB2312" w:cs="仿宋_GB2312" w:hint="eastAsia"/>
                <w:color w:val="auto"/>
                <w:spacing w:val="-5"/>
                <w:sz w:val="21"/>
                <w:szCs w:val="21"/>
              </w:rPr>
              <w:t>300L;6kW</w:t>
            </w:r>
            <w:r>
              <w:rPr>
                <w:rFonts w:ascii="仿宋_GB2312" w:eastAsia="仿宋_GB2312" w:hAnsi="仿宋_GB2312" w:cs="仿宋_GB2312" w:hint="eastAsia"/>
                <w:color w:val="auto"/>
                <w:spacing w:val="-5"/>
                <w:sz w:val="21"/>
                <w:szCs w:val="21"/>
              </w:rPr>
              <w:t>≤总动力</w:t>
            </w:r>
            <w:r>
              <w:rPr>
                <w:rFonts w:ascii="仿宋_GB2312" w:eastAsia="仿宋_GB2312" w:hAnsi="仿宋_GB2312" w:cs="仿宋_GB2312" w:hint="eastAsia"/>
                <w:color w:val="auto"/>
                <w:spacing w:val="-5"/>
                <w:sz w:val="21"/>
                <w:szCs w:val="21"/>
              </w:rPr>
              <w:t>&lt;13.23kW;</w:t>
            </w:r>
            <w:r>
              <w:rPr>
                <w:rFonts w:ascii="仿宋_GB2312" w:eastAsia="仿宋_GB2312" w:hAnsi="仿宋_GB2312" w:cs="仿宋_GB2312" w:hint="eastAsia"/>
                <w:color w:val="auto"/>
                <w:spacing w:val="22"/>
                <w:sz w:val="21"/>
                <w:szCs w:val="21"/>
              </w:rPr>
              <w:t xml:space="preserve">  </w:t>
            </w:r>
            <w:r>
              <w:rPr>
                <w:rFonts w:ascii="仿宋_GB2312" w:eastAsia="仿宋_GB2312" w:hAnsi="仿宋_GB2312" w:cs="仿宋_GB2312" w:hint="eastAsia"/>
                <w:color w:val="auto"/>
                <w:spacing w:val="-5"/>
                <w:sz w:val="21"/>
                <w:szCs w:val="21"/>
              </w:rPr>
              <w:t>自</w:t>
            </w:r>
            <w:r>
              <w:rPr>
                <w:rFonts w:ascii="仿宋_GB2312" w:eastAsia="仿宋_GB2312" w:hAnsi="仿宋_GB2312" w:cs="仿宋_GB2312" w:hint="eastAsia"/>
                <w:color w:val="auto"/>
                <w:spacing w:val="-3"/>
                <w:sz w:val="21"/>
                <w:szCs w:val="21"/>
              </w:rPr>
              <w:t>走式</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1800</w:t>
            </w:r>
          </w:p>
        </w:tc>
      </w:tr>
      <w:tr w:rsidR="004F7A28">
        <w:trPr>
          <w:trHeight w:val="49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8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pacing w:val="-2"/>
                <w:sz w:val="21"/>
                <w:szCs w:val="21"/>
              </w:rPr>
            </w:pPr>
          </w:p>
        </w:tc>
        <w:tc>
          <w:tcPr>
            <w:tcW w:w="4440" w:type="dxa"/>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药箱容积</w:t>
            </w:r>
            <w:r>
              <w:rPr>
                <w:rFonts w:ascii="仿宋_GB2312" w:eastAsia="仿宋_GB2312" w:hAnsi="仿宋_GB2312" w:cs="仿宋_GB2312" w:hint="eastAsia"/>
                <w:color w:val="auto"/>
                <w:spacing w:val="-2"/>
                <w:sz w:val="21"/>
                <w:szCs w:val="21"/>
              </w:rPr>
              <w:t>300L;13.23kW</w:t>
            </w:r>
            <w:r>
              <w:rPr>
                <w:rFonts w:ascii="仿宋_GB2312" w:eastAsia="仿宋_GB2312" w:hAnsi="仿宋_GB2312" w:cs="仿宋_GB2312" w:hint="eastAsia"/>
                <w:color w:val="auto"/>
                <w:spacing w:val="-2"/>
                <w:sz w:val="21"/>
                <w:szCs w:val="21"/>
              </w:rPr>
              <w:t>≤总动力</w:t>
            </w:r>
            <w:r>
              <w:rPr>
                <w:rFonts w:ascii="仿宋_GB2312" w:eastAsia="仿宋_GB2312" w:hAnsi="仿宋_GB2312" w:cs="仿宋_GB2312" w:hint="eastAsia"/>
                <w:color w:val="auto"/>
                <w:spacing w:val="-2"/>
                <w:sz w:val="21"/>
                <w:szCs w:val="21"/>
              </w:rPr>
              <w:t>&lt;36.75kW;</w:t>
            </w:r>
            <w:r>
              <w:rPr>
                <w:rFonts w:ascii="仿宋_GB2312" w:eastAsia="仿宋_GB2312" w:hAnsi="仿宋_GB2312" w:cs="仿宋_GB2312" w:hint="eastAsia"/>
                <w:color w:val="auto"/>
                <w:spacing w:val="-2"/>
                <w:sz w:val="21"/>
                <w:szCs w:val="21"/>
              </w:rPr>
              <w:t>四轮自走式、履带自走式</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4800</w:t>
            </w:r>
          </w:p>
        </w:tc>
      </w:tr>
      <w:tr w:rsidR="004F7A28">
        <w:trPr>
          <w:trHeight w:val="455"/>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840" w:type="dxa"/>
            <w:vMerge/>
            <w:tcBorders>
              <w:top w:val="nil"/>
            </w:tcBorders>
            <w:vAlign w:val="center"/>
          </w:tcPr>
          <w:p w:rsidR="004F7A28" w:rsidRDefault="004F7A28">
            <w:pPr>
              <w:spacing w:after="0" w:line="240" w:lineRule="exact"/>
              <w:rPr>
                <w:rFonts w:ascii="仿宋_GB2312" w:eastAsia="仿宋_GB2312" w:hAnsi="仿宋_GB2312" w:cs="仿宋_GB2312"/>
                <w:color w:val="auto"/>
                <w:spacing w:val="-2"/>
                <w:sz w:val="21"/>
                <w:szCs w:val="21"/>
              </w:rPr>
            </w:pPr>
          </w:p>
        </w:tc>
        <w:tc>
          <w:tcPr>
            <w:tcW w:w="4440" w:type="dxa"/>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药箱容积≥</w:t>
            </w:r>
            <w:r>
              <w:rPr>
                <w:rFonts w:ascii="仿宋_GB2312" w:eastAsia="仿宋_GB2312" w:hAnsi="仿宋_GB2312" w:cs="仿宋_GB2312" w:hint="eastAsia"/>
                <w:color w:val="auto"/>
                <w:spacing w:val="-2"/>
                <w:sz w:val="21"/>
                <w:szCs w:val="21"/>
              </w:rPr>
              <w:t>30OL;</w:t>
            </w:r>
            <w:r>
              <w:rPr>
                <w:rFonts w:ascii="仿宋_GB2312" w:eastAsia="仿宋_GB2312" w:hAnsi="仿宋_GB2312" w:cs="仿宋_GB2312" w:hint="eastAsia"/>
                <w:color w:val="auto"/>
                <w:spacing w:val="-2"/>
                <w:sz w:val="21"/>
                <w:szCs w:val="21"/>
              </w:rPr>
              <w:t>总动力≥</w:t>
            </w:r>
            <w:r>
              <w:rPr>
                <w:rFonts w:ascii="仿宋_GB2312" w:eastAsia="仿宋_GB2312" w:hAnsi="仿宋_GB2312" w:cs="仿宋_GB2312" w:hint="eastAsia"/>
                <w:color w:val="auto"/>
                <w:spacing w:val="-2"/>
                <w:sz w:val="21"/>
                <w:szCs w:val="21"/>
              </w:rPr>
              <w:t>36.75kW;</w:t>
            </w:r>
            <w:r>
              <w:rPr>
                <w:rFonts w:ascii="仿宋_GB2312" w:eastAsia="仿宋_GB2312" w:hAnsi="仿宋_GB2312" w:cs="仿宋_GB2312" w:hint="eastAsia"/>
                <w:color w:val="auto"/>
                <w:spacing w:val="-2"/>
                <w:sz w:val="21"/>
                <w:szCs w:val="21"/>
              </w:rPr>
              <w:t>四轮自走式、履带自走式</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5400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840" w:type="dxa"/>
            <w:vMerge w:val="restart"/>
            <w:tcBorders>
              <w:bottom w:val="nil"/>
            </w:tcBorders>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喷杆式喷雾机</w:t>
            </w:r>
          </w:p>
        </w:tc>
        <w:tc>
          <w:tcPr>
            <w:tcW w:w="4440" w:type="dxa"/>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18</w:t>
            </w:r>
            <w:r>
              <w:rPr>
                <w:rFonts w:ascii="仿宋_GB2312" w:eastAsia="仿宋_GB2312" w:hAnsi="仿宋_GB2312" w:cs="仿宋_GB2312" w:hint="eastAsia"/>
                <w:color w:val="auto"/>
                <w:spacing w:val="-2"/>
                <w:sz w:val="21"/>
                <w:szCs w:val="21"/>
              </w:rPr>
              <w:t>马力以下自走式喷杆喷雾机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1600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8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pacing w:val="-2"/>
                <w:sz w:val="21"/>
                <w:szCs w:val="21"/>
              </w:rPr>
            </w:pPr>
          </w:p>
        </w:tc>
        <w:tc>
          <w:tcPr>
            <w:tcW w:w="4440" w:type="dxa"/>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18-100</w:t>
            </w:r>
            <w:r>
              <w:rPr>
                <w:rFonts w:ascii="仿宋_GB2312" w:eastAsia="仿宋_GB2312" w:hAnsi="仿宋_GB2312" w:cs="仿宋_GB2312" w:hint="eastAsia"/>
                <w:color w:val="auto"/>
                <w:spacing w:val="-2"/>
                <w:sz w:val="21"/>
                <w:szCs w:val="21"/>
              </w:rPr>
              <w:t>马力自走式喷杆喷雾机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7400</w:t>
            </w:r>
          </w:p>
        </w:tc>
      </w:tr>
      <w:tr w:rsidR="004F7A28">
        <w:trPr>
          <w:trHeight w:val="260"/>
        </w:trPr>
        <w:tc>
          <w:tcPr>
            <w:tcW w:w="69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840" w:type="dxa"/>
            <w:vMerge/>
            <w:tcBorders>
              <w:top w:val="nil"/>
            </w:tcBorders>
            <w:vAlign w:val="center"/>
          </w:tcPr>
          <w:p w:rsidR="004F7A28" w:rsidRDefault="004F7A28">
            <w:pPr>
              <w:spacing w:after="0" w:line="240" w:lineRule="exact"/>
              <w:rPr>
                <w:rFonts w:ascii="仿宋_GB2312" w:eastAsia="仿宋_GB2312" w:hAnsi="仿宋_GB2312" w:cs="仿宋_GB2312"/>
                <w:color w:val="auto"/>
                <w:spacing w:val="-2"/>
                <w:sz w:val="21"/>
                <w:szCs w:val="21"/>
              </w:rPr>
            </w:pPr>
          </w:p>
        </w:tc>
        <w:tc>
          <w:tcPr>
            <w:tcW w:w="4440" w:type="dxa"/>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100</w:t>
            </w:r>
            <w:r>
              <w:rPr>
                <w:rFonts w:ascii="仿宋_GB2312" w:eastAsia="仿宋_GB2312" w:hAnsi="仿宋_GB2312" w:cs="仿宋_GB2312" w:hint="eastAsia"/>
                <w:color w:val="auto"/>
                <w:spacing w:val="-2"/>
                <w:sz w:val="21"/>
                <w:szCs w:val="21"/>
              </w:rPr>
              <w:t>马力及以上自走式喷杆喷雾机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15000</w:t>
            </w:r>
          </w:p>
        </w:tc>
      </w:tr>
      <w:tr w:rsidR="004F7A28">
        <w:trPr>
          <w:trHeight w:val="250"/>
        </w:trPr>
        <w:tc>
          <w:tcPr>
            <w:tcW w:w="690" w:type="dxa"/>
            <w:vMerge w:val="restart"/>
            <w:tcBorders>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BF1AFF">
            <w:pPr>
              <w:spacing w:after="0" w:line="240" w:lineRule="exact"/>
              <w:ind w:firstLine="237"/>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6</w:t>
            </w:r>
          </w:p>
        </w:tc>
        <w:tc>
          <w:tcPr>
            <w:tcW w:w="1540" w:type="dxa"/>
            <w:vMerge w:val="restart"/>
            <w:tcBorders>
              <w:bottom w:val="nil"/>
            </w:tcBorders>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水稻插秧机</w:t>
            </w: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 xml:space="preserve">4 </w:t>
            </w:r>
            <w:r>
              <w:rPr>
                <w:rFonts w:ascii="仿宋_GB2312" w:eastAsia="仿宋_GB2312" w:hAnsi="仿宋_GB2312" w:cs="仿宋_GB2312" w:hint="eastAsia"/>
                <w:color w:val="auto"/>
                <w:spacing w:val="-2"/>
                <w:sz w:val="21"/>
                <w:szCs w:val="21"/>
              </w:rPr>
              <w:t>行手扶拖拉机配套水稻插秧机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510</w:t>
            </w:r>
          </w:p>
        </w:tc>
      </w:tr>
      <w:tr w:rsidR="004F7A28">
        <w:trPr>
          <w:trHeight w:val="9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2</w:t>
            </w:r>
            <w:r>
              <w:rPr>
                <w:rFonts w:ascii="仿宋_GB2312" w:eastAsia="仿宋_GB2312" w:hAnsi="仿宋_GB2312" w:cs="仿宋_GB2312" w:hint="eastAsia"/>
                <w:color w:val="auto"/>
                <w:spacing w:val="-2"/>
                <w:sz w:val="21"/>
                <w:szCs w:val="21"/>
              </w:rPr>
              <w:t>行手扶步进式水稻插秧机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540</w:t>
            </w:r>
          </w:p>
        </w:tc>
      </w:tr>
      <w:tr w:rsidR="004F7A28">
        <w:trPr>
          <w:trHeight w:val="27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4</w:t>
            </w:r>
            <w:r>
              <w:rPr>
                <w:rFonts w:ascii="仿宋_GB2312" w:eastAsia="仿宋_GB2312" w:hAnsi="仿宋_GB2312" w:cs="仿宋_GB2312" w:hint="eastAsia"/>
                <w:color w:val="auto"/>
                <w:spacing w:val="-2"/>
                <w:sz w:val="21"/>
                <w:szCs w:val="21"/>
              </w:rPr>
              <w:t>行及以上手扶步进式水稻插秧机（简易型）</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1000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4</w:t>
            </w:r>
            <w:r>
              <w:rPr>
                <w:rFonts w:ascii="仿宋_GB2312" w:eastAsia="仿宋_GB2312" w:hAnsi="仿宋_GB2312" w:cs="仿宋_GB2312" w:hint="eastAsia"/>
                <w:color w:val="auto"/>
                <w:spacing w:val="-2"/>
                <w:sz w:val="21"/>
                <w:szCs w:val="21"/>
              </w:rPr>
              <w:t>行手扶步进式水稻插秧机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1300</w:t>
            </w:r>
          </w:p>
        </w:tc>
      </w:tr>
      <w:tr w:rsidR="004F7A28">
        <w:trPr>
          <w:trHeight w:val="25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6</w:t>
            </w:r>
            <w:r>
              <w:rPr>
                <w:rFonts w:ascii="仿宋_GB2312" w:eastAsia="仿宋_GB2312" w:hAnsi="仿宋_GB2312" w:cs="仿宋_GB2312" w:hint="eastAsia"/>
                <w:color w:val="auto"/>
                <w:spacing w:val="-2"/>
                <w:sz w:val="21"/>
                <w:szCs w:val="21"/>
              </w:rPr>
              <w:t>行及以上手扶步进式水稻插秧机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1700</w:t>
            </w:r>
          </w:p>
        </w:tc>
      </w:tr>
      <w:tr w:rsidR="004F7A28">
        <w:trPr>
          <w:trHeight w:val="27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6</w:t>
            </w:r>
            <w:r>
              <w:rPr>
                <w:rFonts w:ascii="仿宋_GB2312" w:eastAsia="仿宋_GB2312" w:hAnsi="仿宋_GB2312" w:cs="仿宋_GB2312" w:hint="eastAsia"/>
                <w:color w:val="auto"/>
                <w:spacing w:val="-2"/>
                <w:sz w:val="21"/>
                <w:szCs w:val="21"/>
              </w:rPr>
              <w:t>行及以上独轮乘坐式水稻插秧机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1200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4</w:t>
            </w:r>
            <w:r>
              <w:rPr>
                <w:rFonts w:ascii="仿宋_GB2312" w:eastAsia="仿宋_GB2312" w:hAnsi="仿宋_GB2312" w:cs="仿宋_GB2312" w:hint="eastAsia"/>
                <w:color w:val="auto"/>
                <w:spacing w:val="-2"/>
                <w:sz w:val="21"/>
                <w:szCs w:val="21"/>
              </w:rPr>
              <w:t>行四轮乘坐式水稻插秧机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5000</w:t>
            </w:r>
          </w:p>
        </w:tc>
      </w:tr>
      <w:tr w:rsidR="004F7A28">
        <w:trPr>
          <w:trHeight w:val="25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6-7</w:t>
            </w:r>
            <w:r>
              <w:rPr>
                <w:rFonts w:ascii="仿宋_GB2312" w:eastAsia="仿宋_GB2312" w:hAnsi="仿宋_GB2312" w:cs="仿宋_GB2312" w:hint="eastAsia"/>
                <w:color w:val="auto"/>
                <w:spacing w:val="-2"/>
                <w:sz w:val="21"/>
                <w:szCs w:val="21"/>
              </w:rPr>
              <w:t>行四轮乘坐式水稻插秧机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8700</w:t>
            </w:r>
          </w:p>
        </w:tc>
      </w:tr>
      <w:tr w:rsidR="004F7A28">
        <w:trPr>
          <w:trHeight w:val="260"/>
        </w:trPr>
        <w:tc>
          <w:tcPr>
            <w:tcW w:w="69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pacing w:val="-2"/>
                <w:sz w:val="21"/>
                <w:szCs w:val="21"/>
              </w:rPr>
            </w:pPr>
            <w:r>
              <w:rPr>
                <w:rFonts w:ascii="仿宋_GB2312" w:eastAsia="仿宋_GB2312" w:hAnsi="仿宋_GB2312" w:cs="仿宋_GB2312" w:hint="eastAsia"/>
                <w:color w:val="auto"/>
                <w:spacing w:val="-2"/>
                <w:sz w:val="21"/>
                <w:szCs w:val="21"/>
              </w:rPr>
              <w:t>8</w:t>
            </w:r>
            <w:r>
              <w:rPr>
                <w:rFonts w:ascii="仿宋_GB2312" w:eastAsia="仿宋_GB2312" w:hAnsi="仿宋_GB2312" w:cs="仿宋_GB2312" w:hint="eastAsia"/>
                <w:color w:val="auto"/>
                <w:spacing w:val="-2"/>
                <w:sz w:val="21"/>
                <w:szCs w:val="21"/>
              </w:rPr>
              <w:t>行及以上四轮乘坐式水稻插秧机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11500</w:t>
            </w:r>
          </w:p>
        </w:tc>
      </w:tr>
      <w:tr w:rsidR="004F7A28">
        <w:trPr>
          <w:trHeight w:val="250"/>
        </w:trPr>
        <w:tc>
          <w:tcPr>
            <w:tcW w:w="690" w:type="dxa"/>
            <w:vMerge w:val="restart"/>
            <w:tcBorders>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BF1AFF">
            <w:pPr>
              <w:spacing w:after="0" w:line="240" w:lineRule="exact"/>
              <w:ind w:firstLine="24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7</w:t>
            </w:r>
          </w:p>
        </w:tc>
        <w:tc>
          <w:tcPr>
            <w:tcW w:w="1540" w:type="dxa"/>
            <w:vMerge w:val="restart"/>
            <w:tcBorders>
              <w:bottom w:val="nil"/>
            </w:tcBorders>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1"/>
                <w:sz w:val="21"/>
                <w:szCs w:val="21"/>
              </w:rPr>
              <w:t>机动脱粒机</w:t>
            </w: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生产率</w:t>
            </w:r>
            <w:r>
              <w:rPr>
                <w:rFonts w:ascii="仿宋_GB2312" w:eastAsia="仿宋_GB2312" w:hAnsi="仿宋_GB2312" w:cs="仿宋_GB2312" w:hint="eastAsia"/>
                <w:color w:val="auto"/>
                <w:spacing w:val="-3"/>
                <w:sz w:val="21"/>
                <w:szCs w:val="21"/>
              </w:rPr>
              <w:t>300kg/h</w:t>
            </w:r>
            <w:r>
              <w:rPr>
                <w:rFonts w:ascii="仿宋_GB2312" w:eastAsia="仿宋_GB2312" w:hAnsi="仿宋_GB2312" w:cs="仿宋_GB2312" w:hint="eastAsia"/>
                <w:color w:val="auto"/>
                <w:spacing w:val="-3"/>
                <w:sz w:val="21"/>
                <w:szCs w:val="21"/>
              </w:rPr>
              <w:t>以下稻麦脱粒机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40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11"/>
                <w:sz w:val="21"/>
                <w:szCs w:val="21"/>
              </w:rPr>
              <w:t>生产率</w:t>
            </w:r>
            <w:r>
              <w:rPr>
                <w:rFonts w:ascii="仿宋_GB2312" w:eastAsia="仿宋_GB2312" w:hAnsi="仿宋_GB2312" w:cs="仿宋_GB2312" w:hint="eastAsia"/>
                <w:color w:val="auto"/>
                <w:spacing w:val="11"/>
                <w:sz w:val="21"/>
                <w:szCs w:val="21"/>
              </w:rPr>
              <w:t>300kg/h</w:t>
            </w:r>
            <w:r>
              <w:rPr>
                <w:rFonts w:ascii="仿宋_GB2312" w:eastAsia="仿宋_GB2312" w:hAnsi="仿宋_GB2312" w:cs="仿宋_GB2312" w:hint="eastAsia"/>
                <w:color w:val="auto"/>
                <w:spacing w:val="11"/>
                <w:sz w:val="21"/>
                <w:szCs w:val="21"/>
              </w:rPr>
              <w:t>及以上稻麦脱粒机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60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4"/>
                <w:sz w:val="21"/>
                <w:szCs w:val="21"/>
              </w:rPr>
              <w:t>生产率</w:t>
            </w:r>
            <w:r>
              <w:rPr>
                <w:rFonts w:ascii="仿宋_GB2312" w:eastAsia="仿宋_GB2312" w:hAnsi="仿宋_GB2312" w:cs="仿宋_GB2312" w:hint="eastAsia"/>
                <w:color w:val="auto"/>
                <w:spacing w:val="-4"/>
                <w:sz w:val="21"/>
                <w:szCs w:val="21"/>
              </w:rPr>
              <w:t>0.4-3t/h</w:t>
            </w:r>
            <w:r>
              <w:rPr>
                <w:rFonts w:ascii="仿宋_GB2312" w:eastAsia="仿宋_GB2312" w:hAnsi="仿宋_GB2312" w:cs="仿宋_GB2312" w:hint="eastAsia"/>
                <w:color w:val="auto"/>
                <w:spacing w:val="-4"/>
                <w:sz w:val="21"/>
                <w:szCs w:val="21"/>
              </w:rPr>
              <w:t>玉米脱粒机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30</w:t>
            </w:r>
          </w:p>
        </w:tc>
      </w:tr>
      <w:tr w:rsidR="004F7A28">
        <w:trPr>
          <w:trHeight w:val="27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生产率</w:t>
            </w:r>
            <w:r>
              <w:rPr>
                <w:rFonts w:ascii="仿宋_GB2312" w:eastAsia="仿宋_GB2312" w:hAnsi="仿宋_GB2312" w:cs="仿宋_GB2312" w:hint="eastAsia"/>
                <w:color w:val="auto"/>
                <w:spacing w:val="-5"/>
                <w:sz w:val="21"/>
                <w:szCs w:val="21"/>
              </w:rPr>
              <w:t>3-5t/h</w:t>
            </w:r>
            <w:r>
              <w:rPr>
                <w:rFonts w:ascii="仿宋_GB2312" w:eastAsia="仿宋_GB2312" w:hAnsi="仿宋_GB2312" w:cs="仿宋_GB2312" w:hint="eastAsia"/>
                <w:color w:val="auto"/>
                <w:spacing w:val="-5"/>
                <w:sz w:val="21"/>
                <w:szCs w:val="21"/>
              </w:rPr>
              <w:t>玉米脱粒机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60</w:t>
            </w:r>
          </w:p>
        </w:tc>
      </w:tr>
      <w:tr w:rsidR="004F7A28">
        <w:trPr>
          <w:trHeight w:val="259"/>
        </w:trPr>
        <w:tc>
          <w:tcPr>
            <w:tcW w:w="69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生产率</w:t>
            </w:r>
            <w:r>
              <w:rPr>
                <w:rFonts w:ascii="仿宋_GB2312" w:eastAsia="仿宋_GB2312" w:hAnsi="仿宋_GB2312" w:cs="仿宋_GB2312" w:hint="eastAsia"/>
                <w:color w:val="auto"/>
                <w:spacing w:val="-2"/>
                <w:sz w:val="21"/>
                <w:szCs w:val="21"/>
              </w:rPr>
              <w:t>5-10t/h</w:t>
            </w:r>
            <w:r>
              <w:rPr>
                <w:rFonts w:ascii="仿宋_GB2312" w:eastAsia="仿宋_GB2312" w:hAnsi="仿宋_GB2312" w:cs="仿宋_GB2312" w:hint="eastAsia"/>
                <w:color w:val="auto"/>
                <w:spacing w:val="-36"/>
                <w:sz w:val="21"/>
                <w:szCs w:val="21"/>
              </w:rPr>
              <w:t xml:space="preserve"> </w:t>
            </w:r>
            <w:r>
              <w:rPr>
                <w:rFonts w:ascii="仿宋_GB2312" w:eastAsia="仿宋_GB2312" w:hAnsi="仿宋_GB2312" w:cs="仿宋_GB2312" w:hint="eastAsia"/>
                <w:color w:val="auto"/>
                <w:spacing w:val="-2"/>
                <w:sz w:val="21"/>
                <w:szCs w:val="21"/>
              </w:rPr>
              <w:t>玉米脱粒机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90</w:t>
            </w:r>
          </w:p>
        </w:tc>
      </w:tr>
      <w:tr w:rsidR="004F7A28">
        <w:trPr>
          <w:trHeight w:val="260"/>
        </w:trPr>
        <w:tc>
          <w:tcPr>
            <w:tcW w:w="690" w:type="dxa"/>
            <w:vMerge w:val="restart"/>
            <w:tcBorders>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p w:rsidR="004F7A28" w:rsidRDefault="00BF1AFF">
            <w:pPr>
              <w:spacing w:after="0" w:line="240" w:lineRule="exact"/>
              <w:ind w:firstLine="227"/>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8</w:t>
            </w:r>
          </w:p>
        </w:tc>
        <w:tc>
          <w:tcPr>
            <w:tcW w:w="1540" w:type="dxa"/>
            <w:vMerge w:val="restart"/>
            <w:tcBorders>
              <w:bottom w:val="nil"/>
            </w:tcBorders>
            <w:vAlign w:val="center"/>
          </w:tcPr>
          <w:p w:rsidR="004F7A28" w:rsidRDefault="00BF1AFF">
            <w:pPr>
              <w:spacing w:after="0" w:line="240" w:lineRule="exact"/>
              <w:ind w:firstLine="15"/>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1"/>
                <w:sz w:val="21"/>
                <w:szCs w:val="21"/>
              </w:rPr>
              <w:t>饲料（草）粉碎机</w:t>
            </w: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400mm</w:t>
            </w:r>
            <w:r>
              <w:rPr>
                <w:rFonts w:ascii="仿宋_GB2312" w:eastAsia="仿宋_GB2312" w:hAnsi="仿宋_GB2312" w:cs="仿宋_GB2312" w:hint="eastAsia"/>
                <w:color w:val="auto"/>
                <w:spacing w:val="33"/>
                <w:sz w:val="21"/>
                <w:szCs w:val="21"/>
              </w:rPr>
              <w:t xml:space="preserve"> </w:t>
            </w:r>
            <w:r>
              <w:rPr>
                <w:rFonts w:ascii="仿宋_GB2312" w:eastAsia="仿宋_GB2312" w:hAnsi="仿宋_GB2312" w:cs="仿宋_GB2312" w:hint="eastAsia"/>
                <w:color w:val="auto"/>
                <w:spacing w:val="-3"/>
                <w:sz w:val="21"/>
                <w:szCs w:val="21"/>
              </w:rPr>
              <w:t>以下饲料粉碎机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70</w:t>
            </w:r>
          </w:p>
        </w:tc>
      </w:tr>
      <w:tr w:rsidR="004F7A28">
        <w:trPr>
          <w:trHeight w:val="25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1"/>
                <w:sz w:val="21"/>
                <w:szCs w:val="21"/>
              </w:rPr>
              <w:t>400-550mm</w:t>
            </w:r>
            <w:r>
              <w:rPr>
                <w:rFonts w:ascii="仿宋_GB2312" w:eastAsia="仿宋_GB2312" w:hAnsi="仿宋_GB2312" w:cs="仿宋_GB2312" w:hint="eastAsia"/>
                <w:color w:val="auto"/>
                <w:spacing w:val="9"/>
                <w:sz w:val="21"/>
                <w:szCs w:val="21"/>
              </w:rPr>
              <w:t xml:space="preserve"> </w:t>
            </w:r>
            <w:r>
              <w:rPr>
                <w:rFonts w:ascii="仿宋_GB2312" w:eastAsia="仿宋_GB2312" w:hAnsi="仿宋_GB2312" w:cs="仿宋_GB2312" w:hint="eastAsia"/>
                <w:color w:val="auto"/>
                <w:spacing w:val="-1"/>
                <w:sz w:val="21"/>
                <w:szCs w:val="21"/>
              </w:rPr>
              <w:t>饲料粉碎机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170</w:t>
            </w:r>
          </w:p>
        </w:tc>
      </w:tr>
      <w:tr w:rsidR="004F7A28">
        <w:trPr>
          <w:trHeight w:val="270"/>
        </w:trPr>
        <w:tc>
          <w:tcPr>
            <w:tcW w:w="69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550mm</w:t>
            </w:r>
            <w:r>
              <w:rPr>
                <w:rFonts w:ascii="仿宋_GB2312" w:eastAsia="仿宋_GB2312" w:hAnsi="仿宋_GB2312" w:cs="仿宋_GB2312" w:hint="eastAsia"/>
                <w:color w:val="auto"/>
                <w:spacing w:val="16"/>
                <w:sz w:val="21"/>
                <w:szCs w:val="21"/>
              </w:rPr>
              <w:t xml:space="preserve"> </w:t>
            </w:r>
            <w:r>
              <w:rPr>
                <w:rFonts w:ascii="仿宋_GB2312" w:eastAsia="仿宋_GB2312" w:hAnsi="仿宋_GB2312" w:cs="仿宋_GB2312" w:hint="eastAsia"/>
                <w:color w:val="auto"/>
                <w:spacing w:val="-2"/>
                <w:sz w:val="21"/>
                <w:szCs w:val="21"/>
              </w:rPr>
              <w:t>及以上饲料粉碎机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290</w:t>
            </w:r>
          </w:p>
        </w:tc>
      </w:tr>
      <w:tr w:rsidR="004F7A28">
        <w:trPr>
          <w:trHeight w:val="270"/>
        </w:trPr>
        <w:tc>
          <w:tcPr>
            <w:tcW w:w="690" w:type="dxa"/>
            <w:vMerge w:val="restart"/>
            <w:tcBorders>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4F7A28">
            <w:pPr>
              <w:spacing w:after="0" w:line="240" w:lineRule="exact"/>
              <w:rPr>
                <w:rFonts w:ascii="仿宋_GB2312" w:eastAsia="仿宋_GB2312" w:hAnsi="仿宋_GB2312" w:cs="仿宋_GB2312"/>
                <w:color w:val="auto"/>
                <w:sz w:val="21"/>
                <w:szCs w:val="21"/>
              </w:rPr>
            </w:pPr>
          </w:p>
          <w:p w:rsidR="004F7A28" w:rsidRDefault="00BF1AFF">
            <w:pPr>
              <w:spacing w:after="0" w:line="240" w:lineRule="exact"/>
              <w:ind w:firstLine="217"/>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9</w:t>
            </w:r>
          </w:p>
        </w:tc>
        <w:tc>
          <w:tcPr>
            <w:tcW w:w="1540" w:type="dxa"/>
            <w:vMerge w:val="restart"/>
            <w:tcBorders>
              <w:bottom w:val="nil"/>
            </w:tcBorders>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铡草机</w:t>
            </w: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1t/h</w:t>
            </w:r>
            <w:r>
              <w:rPr>
                <w:rFonts w:ascii="仿宋_GB2312" w:eastAsia="仿宋_GB2312" w:hAnsi="仿宋_GB2312" w:cs="仿宋_GB2312" w:hint="eastAsia"/>
                <w:color w:val="auto"/>
                <w:spacing w:val="29"/>
                <w:sz w:val="21"/>
                <w:szCs w:val="21"/>
              </w:rPr>
              <w:t xml:space="preserve"> </w:t>
            </w:r>
            <w:r>
              <w:rPr>
                <w:rFonts w:ascii="仿宋_GB2312" w:eastAsia="仿宋_GB2312" w:hAnsi="仿宋_GB2312" w:cs="仿宋_GB2312" w:hint="eastAsia"/>
                <w:color w:val="auto"/>
                <w:spacing w:val="-5"/>
                <w:sz w:val="21"/>
                <w:szCs w:val="21"/>
              </w:rPr>
              <w:t>以下</w:t>
            </w:r>
            <w:r>
              <w:rPr>
                <w:rFonts w:ascii="仿宋_GB2312" w:eastAsia="仿宋_GB2312" w:hAnsi="仿宋_GB2312" w:cs="仿宋_GB2312" w:hint="eastAsia"/>
                <w:color w:val="auto"/>
                <w:spacing w:val="-2"/>
                <w:sz w:val="21"/>
                <w:szCs w:val="21"/>
              </w:rPr>
              <w:t>铡草机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90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1-3t/h</w:t>
            </w:r>
            <w:r>
              <w:rPr>
                <w:rFonts w:ascii="仿宋_GB2312" w:eastAsia="仿宋_GB2312" w:hAnsi="仿宋_GB2312" w:cs="仿宋_GB2312" w:hint="eastAsia"/>
                <w:color w:val="auto"/>
                <w:spacing w:val="6"/>
                <w:sz w:val="21"/>
                <w:szCs w:val="21"/>
              </w:rPr>
              <w:t xml:space="preserve"> </w:t>
            </w:r>
            <w:r>
              <w:rPr>
                <w:rFonts w:ascii="仿宋_GB2312" w:eastAsia="仿宋_GB2312" w:hAnsi="仿宋_GB2312" w:cs="仿宋_GB2312" w:hint="eastAsia"/>
                <w:color w:val="auto"/>
                <w:spacing w:val="-2"/>
                <w:sz w:val="21"/>
                <w:szCs w:val="21"/>
              </w:rPr>
              <w:t>铡草机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5"/>
                <w:sz w:val="21"/>
                <w:szCs w:val="21"/>
              </w:rPr>
              <w:t>140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3-6t/h</w:t>
            </w:r>
            <w:r>
              <w:rPr>
                <w:rFonts w:ascii="仿宋_GB2312" w:eastAsia="仿宋_GB2312" w:hAnsi="仿宋_GB2312" w:cs="仿宋_GB2312" w:hint="eastAsia"/>
                <w:color w:val="auto"/>
                <w:spacing w:val="6"/>
                <w:w w:val="101"/>
                <w:sz w:val="21"/>
                <w:szCs w:val="21"/>
              </w:rPr>
              <w:t xml:space="preserve"> </w:t>
            </w:r>
            <w:r>
              <w:rPr>
                <w:rFonts w:ascii="仿宋_GB2312" w:eastAsia="仿宋_GB2312" w:hAnsi="仿宋_GB2312" w:cs="仿宋_GB2312" w:hint="eastAsia"/>
                <w:color w:val="auto"/>
                <w:spacing w:val="-2"/>
                <w:sz w:val="21"/>
                <w:szCs w:val="21"/>
              </w:rPr>
              <w:t>铡草机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330</w:t>
            </w:r>
          </w:p>
        </w:tc>
      </w:tr>
      <w:tr w:rsidR="004F7A28">
        <w:trPr>
          <w:trHeight w:val="265"/>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6-9t/h</w:t>
            </w:r>
            <w:r>
              <w:rPr>
                <w:rFonts w:ascii="仿宋_GB2312" w:eastAsia="仿宋_GB2312" w:hAnsi="仿宋_GB2312" w:cs="仿宋_GB2312" w:hint="eastAsia"/>
                <w:color w:val="auto"/>
                <w:spacing w:val="10"/>
                <w:sz w:val="21"/>
                <w:szCs w:val="21"/>
              </w:rPr>
              <w:t xml:space="preserve"> </w:t>
            </w:r>
            <w:r>
              <w:rPr>
                <w:rFonts w:ascii="仿宋_GB2312" w:eastAsia="仿宋_GB2312" w:hAnsi="仿宋_GB2312" w:cs="仿宋_GB2312" w:hint="eastAsia"/>
                <w:color w:val="auto"/>
                <w:spacing w:val="-2"/>
                <w:sz w:val="21"/>
                <w:szCs w:val="21"/>
              </w:rPr>
              <w:t>铡草机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630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9-15t/h</w:t>
            </w:r>
            <w:r>
              <w:rPr>
                <w:rFonts w:ascii="仿宋_GB2312" w:eastAsia="仿宋_GB2312" w:hAnsi="仿宋_GB2312" w:cs="仿宋_GB2312" w:hint="eastAsia"/>
                <w:color w:val="auto"/>
                <w:spacing w:val="14"/>
                <w:sz w:val="21"/>
                <w:szCs w:val="21"/>
              </w:rPr>
              <w:t xml:space="preserve"> </w:t>
            </w:r>
            <w:r>
              <w:rPr>
                <w:rFonts w:ascii="仿宋_GB2312" w:eastAsia="仿宋_GB2312" w:hAnsi="仿宋_GB2312" w:cs="仿宋_GB2312" w:hint="eastAsia"/>
                <w:color w:val="auto"/>
                <w:spacing w:val="-2"/>
                <w:sz w:val="21"/>
                <w:szCs w:val="21"/>
              </w:rPr>
              <w:t>铡草机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840</w:t>
            </w:r>
          </w:p>
        </w:tc>
      </w:tr>
      <w:tr w:rsidR="004F7A28">
        <w:trPr>
          <w:trHeight w:val="260"/>
        </w:trPr>
        <w:tc>
          <w:tcPr>
            <w:tcW w:w="69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bottom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3"/>
                <w:sz w:val="21"/>
                <w:szCs w:val="21"/>
              </w:rPr>
              <w:t>15-20t/h</w:t>
            </w:r>
            <w:r>
              <w:rPr>
                <w:rFonts w:ascii="仿宋_GB2312" w:eastAsia="仿宋_GB2312" w:hAnsi="仿宋_GB2312" w:cs="仿宋_GB2312" w:hint="eastAsia"/>
                <w:color w:val="auto"/>
                <w:spacing w:val="13"/>
                <w:sz w:val="21"/>
                <w:szCs w:val="21"/>
              </w:rPr>
              <w:t xml:space="preserve"> </w:t>
            </w:r>
            <w:r>
              <w:rPr>
                <w:rFonts w:ascii="仿宋_GB2312" w:eastAsia="仿宋_GB2312" w:hAnsi="仿宋_GB2312" w:cs="仿宋_GB2312" w:hint="eastAsia"/>
                <w:color w:val="auto"/>
                <w:spacing w:val="-2"/>
                <w:sz w:val="21"/>
                <w:szCs w:val="21"/>
              </w:rPr>
              <w:t>铡草机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930</w:t>
            </w:r>
          </w:p>
        </w:tc>
      </w:tr>
      <w:tr w:rsidR="004F7A28">
        <w:trPr>
          <w:trHeight w:val="340"/>
        </w:trPr>
        <w:tc>
          <w:tcPr>
            <w:tcW w:w="69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1540" w:type="dxa"/>
            <w:vMerge/>
            <w:tcBorders>
              <w:top w:val="nil"/>
            </w:tcBorders>
            <w:vAlign w:val="center"/>
          </w:tcPr>
          <w:p w:rsidR="004F7A28" w:rsidRDefault="004F7A28">
            <w:pPr>
              <w:spacing w:after="0" w:line="240" w:lineRule="exact"/>
              <w:rPr>
                <w:rFonts w:ascii="仿宋_GB2312" w:eastAsia="仿宋_GB2312" w:hAnsi="仿宋_GB2312" w:cs="仿宋_GB2312"/>
                <w:color w:val="auto"/>
                <w:sz w:val="21"/>
                <w:szCs w:val="21"/>
              </w:rPr>
            </w:pPr>
          </w:p>
        </w:tc>
        <w:tc>
          <w:tcPr>
            <w:tcW w:w="5280" w:type="dxa"/>
            <w:gridSpan w:val="2"/>
            <w:vAlign w:val="center"/>
          </w:tcPr>
          <w:p w:rsidR="004F7A28" w:rsidRDefault="00BF1AFF">
            <w:pPr>
              <w:spacing w:after="0" w:line="240" w:lineRule="exact"/>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20t/h</w:t>
            </w:r>
            <w:r>
              <w:rPr>
                <w:rFonts w:ascii="仿宋_GB2312" w:eastAsia="仿宋_GB2312" w:hAnsi="仿宋_GB2312" w:cs="仿宋_GB2312" w:hint="eastAsia"/>
                <w:color w:val="auto"/>
                <w:spacing w:val="14"/>
                <w:sz w:val="21"/>
                <w:szCs w:val="21"/>
              </w:rPr>
              <w:t xml:space="preserve"> </w:t>
            </w:r>
            <w:r>
              <w:rPr>
                <w:rFonts w:ascii="仿宋_GB2312" w:eastAsia="仿宋_GB2312" w:hAnsi="仿宋_GB2312" w:cs="仿宋_GB2312" w:hint="eastAsia"/>
                <w:color w:val="auto"/>
                <w:spacing w:val="-2"/>
                <w:sz w:val="21"/>
                <w:szCs w:val="21"/>
              </w:rPr>
              <w:t>及以上</w:t>
            </w:r>
            <w:r>
              <w:rPr>
                <w:rFonts w:ascii="仿宋_GB2312" w:eastAsia="仿宋_GB2312" w:hAnsi="仿宋_GB2312" w:cs="仿宋_GB2312" w:hint="eastAsia"/>
                <w:color w:val="auto"/>
                <w:spacing w:val="-2"/>
                <w:sz w:val="21"/>
                <w:szCs w:val="21"/>
              </w:rPr>
              <w:t>铡草</w:t>
            </w:r>
            <w:r>
              <w:rPr>
                <w:rFonts w:ascii="仿宋_GB2312" w:eastAsia="仿宋_GB2312" w:hAnsi="仿宋_GB2312" w:cs="仿宋_GB2312" w:hint="eastAsia"/>
                <w:color w:val="auto"/>
                <w:spacing w:val="-2"/>
                <w:sz w:val="21"/>
                <w:szCs w:val="21"/>
              </w:rPr>
              <w:t>机</w:t>
            </w:r>
          </w:p>
        </w:tc>
        <w:tc>
          <w:tcPr>
            <w:tcW w:w="1245" w:type="dxa"/>
            <w:vAlign w:val="center"/>
          </w:tcPr>
          <w:p w:rsidR="004F7A28" w:rsidRDefault="00BF1AFF">
            <w:pPr>
              <w:spacing w:after="0" w:line="240" w:lineRule="exact"/>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pacing w:val="-2"/>
                <w:sz w:val="21"/>
                <w:szCs w:val="21"/>
              </w:rPr>
              <w:t>2500</w:t>
            </w:r>
          </w:p>
        </w:tc>
      </w:tr>
    </w:tbl>
    <w:p w:rsidR="004F7A28" w:rsidRDefault="00BF1AFF" w:rsidP="00831D28">
      <w:pPr>
        <w:spacing w:before="30" w:line="204" w:lineRule="auto"/>
        <w:ind w:firstLineChars="300" w:firstLine="829"/>
        <w:rPr>
          <w:rFonts w:ascii="仿宋_GB2312" w:eastAsia="仿宋_GB2312" w:hAnsi="仿宋_GB2312" w:cs="仿宋_GB2312"/>
          <w:sz w:val="32"/>
          <w:szCs w:val="32"/>
        </w:rPr>
      </w:pPr>
      <w:r>
        <w:rPr>
          <w:rFonts w:ascii="仿宋_GB2312" w:eastAsia="仿宋_GB2312" w:hAnsi="仿宋_GB2312" w:cs="仿宋_GB2312" w:hint="eastAsia"/>
          <w:spacing w:val="-11"/>
          <w:w w:val="90"/>
          <w:sz w:val="32"/>
          <w:szCs w:val="32"/>
        </w:rPr>
        <w:t>备注∶机动脱粒机</w:t>
      </w:r>
      <w:r>
        <w:rPr>
          <w:rFonts w:ascii="仿宋_GB2312" w:eastAsia="仿宋_GB2312" w:hAnsi="仿宋_GB2312" w:cs="仿宋_GB2312" w:hint="eastAsia"/>
          <w:spacing w:val="-11"/>
          <w:w w:val="90"/>
          <w:sz w:val="32"/>
          <w:szCs w:val="32"/>
        </w:rPr>
        <w:t>2021</w:t>
      </w:r>
      <w:r>
        <w:rPr>
          <w:rFonts w:ascii="仿宋_GB2312" w:eastAsia="仿宋_GB2312" w:hAnsi="仿宋_GB2312" w:cs="仿宋_GB2312" w:hint="eastAsia"/>
          <w:spacing w:val="-11"/>
          <w:w w:val="90"/>
          <w:sz w:val="32"/>
          <w:szCs w:val="32"/>
        </w:rPr>
        <w:t>年暂不纳入报废更新补贴范围。</w:t>
      </w:r>
    </w:p>
    <w:p w:rsidR="004F7A28" w:rsidRDefault="004F7A28">
      <w:pPr>
        <w:spacing w:before="218" w:line="204" w:lineRule="auto"/>
        <w:ind w:firstLine="244"/>
        <w:rPr>
          <w:rFonts w:ascii="仿宋_GB2312" w:eastAsia="仿宋_GB2312" w:hAnsi="仿宋_GB2312" w:cs="仿宋_GB2312"/>
          <w:spacing w:val="11"/>
          <w:sz w:val="32"/>
          <w:szCs w:val="32"/>
        </w:rPr>
      </w:pPr>
    </w:p>
    <w:p w:rsidR="004F7A28" w:rsidRDefault="00BF1AFF">
      <w:pPr>
        <w:spacing w:before="218" w:line="204" w:lineRule="auto"/>
        <w:ind w:firstLine="244"/>
        <w:rPr>
          <w:rFonts w:ascii="仿宋_GB2312" w:eastAsia="仿宋_GB2312" w:hAnsi="仿宋_GB2312" w:cs="仿宋_GB2312"/>
          <w:sz w:val="32"/>
          <w:szCs w:val="32"/>
        </w:rPr>
      </w:pPr>
      <w:r>
        <w:rPr>
          <w:rFonts w:ascii="仿宋_GB2312" w:eastAsia="仿宋_GB2312" w:hAnsi="仿宋_GB2312" w:cs="仿宋_GB2312" w:hint="eastAsia"/>
          <w:spacing w:val="11"/>
          <w:sz w:val="32"/>
          <w:szCs w:val="32"/>
        </w:rPr>
        <w:lastRenderedPageBreak/>
        <w:t>附件</w:t>
      </w:r>
      <w:r>
        <w:rPr>
          <w:rFonts w:ascii="仿宋_GB2312" w:eastAsia="仿宋_GB2312" w:hAnsi="仿宋_GB2312" w:cs="仿宋_GB2312" w:hint="eastAsia"/>
          <w:spacing w:val="11"/>
          <w:sz w:val="32"/>
          <w:szCs w:val="32"/>
        </w:rPr>
        <w:t>2</w:t>
      </w:r>
    </w:p>
    <w:p w:rsidR="004F7A28" w:rsidRDefault="00BF1AFF">
      <w:pPr>
        <w:spacing w:before="109" w:line="204" w:lineRule="auto"/>
        <w:ind w:firstLine="2056"/>
        <w:rPr>
          <w:rFonts w:ascii="仿宋_GB2312" w:eastAsia="仿宋_GB2312" w:hAnsi="仿宋_GB2312" w:cs="仿宋_GB2312"/>
          <w:sz w:val="44"/>
          <w:szCs w:val="44"/>
        </w:rPr>
      </w:pPr>
      <w:r>
        <w:rPr>
          <w:rFonts w:ascii="仿宋_GB2312" w:eastAsia="仿宋_GB2312" w:hAnsi="仿宋_GB2312" w:cs="仿宋_GB2312" w:hint="eastAsia"/>
          <w:spacing w:val="-23"/>
          <w:sz w:val="44"/>
          <w:szCs w:val="44"/>
        </w:rPr>
        <w:t>农机注册登记情况查询表</w:t>
      </w:r>
    </w:p>
    <w:p w:rsidR="004F7A28" w:rsidRDefault="004F7A28">
      <w:pPr>
        <w:spacing w:line="113" w:lineRule="auto"/>
        <w:rPr>
          <w:rFonts w:ascii="仿宋_GB2312" w:eastAsia="仿宋_GB2312" w:hAnsi="仿宋_GB2312" w:cs="仿宋_GB2312"/>
          <w:sz w:val="32"/>
          <w:szCs w:val="32"/>
        </w:rPr>
      </w:pPr>
    </w:p>
    <w:tbl>
      <w:tblPr>
        <w:tblStyle w:val="TableNormal"/>
        <w:tblW w:w="8589"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979"/>
        <w:gridCol w:w="1468"/>
        <w:gridCol w:w="850"/>
        <w:gridCol w:w="568"/>
        <w:gridCol w:w="1074"/>
        <w:gridCol w:w="690"/>
        <w:gridCol w:w="1960"/>
      </w:tblGrid>
      <w:tr w:rsidR="004F7A28">
        <w:trPr>
          <w:trHeight w:val="744"/>
        </w:trPr>
        <w:tc>
          <w:tcPr>
            <w:tcW w:w="1979" w:type="dxa"/>
            <w:vAlign w:val="center"/>
          </w:tcPr>
          <w:p w:rsidR="004F7A28" w:rsidRDefault="00BF1AFF">
            <w:pPr>
              <w:spacing w:after="0" w:line="360" w:lineRule="exact"/>
              <w:jc w:val="center"/>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机主姓名</w:t>
            </w:r>
            <w:r>
              <w:rPr>
                <w:rFonts w:ascii="仿宋_GB2312" w:eastAsia="仿宋_GB2312" w:hAnsi="仿宋_GB2312" w:cs="仿宋_GB2312" w:hint="eastAsia"/>
                <w:spacing w:val="3"/>
                <w:sz w:val="32"/>
                <w:szCs w:val="32"/>
              </w:rPr>
              <w:t>/</w:t>
            </w:r>
          </w:p>
          <w:p w:rsidR="004F7A28" w:rsidRDefault="00BF1AFF">
            <w:pPr>
              <w:spacing w:after="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单位名称</w:t>
            </w:r>
          </w:p>
        </w:tc>
        <w:tc>
          <w:tcPr>
            <w:tcW w:w="1468" w:type="dxa"/>
            <w:vAlign w:val="center"/>
          </w:tcPr>
          <w:p w:rsidR="004F7A28" w:rsidRDefault="004F7A28">
            <w:pPr>
              <w:spacing w:after="0" w:line="360" w:lineRule="exact"/>
              <w:jc w:val="center"/>
              <w:rPr>
                <w:rFonts w:ascii="仿宋_GB2312" w:eastAsia="仿宋_GB2312" w:hAnsi="仿宋_GB2312" w:cs="仿宋_GB2312"/>
                <w:sz w:val="32"/>
                <w:szCs w:val="32"/>
              </w:rPr>
            </w:pPr>
          </w:p>
        </w:tc>
        <w:tc>
          <w:tcPr>
            <w:tcW w:w="2492" w:type="dxa"/>
            <w:gridSpan w:val="3"/>
            <w:vAlign w:val="center"/>
          </w:tcPr>
          <w:p w:rsidR="004F7A28" w:rsidRDefault="00BF1AFF">
            <w:pPr>
              <w:spacing w:after="0" w:line="360" w:lineRule="exact"/>
              <w:jc w:val="center"/>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机主身份证号</w:t>
            </w:r>
          </w:p>
          <w:p w:rsidR="004F7A28" w:rsidRDefault="00BF1AFF">
            <w:pPr>
              <w:spacing w:after="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组织</w:t>
            </w:r>
            <w:r>
              <w:rPr>
                <w:rFonts w:ascii="仿宋_GB2312" w:eastAsia="仿宋_GB2312" w:hAnsi="仿宋_GB2312" w:cs="仿宋_GB2312" w:hint="eastAsia"/>
                <w:spacing w:val="-2"/>
                <w:sz w:val="32"/>
                <w:szCs w:val="32"/>
              </w:rPr>
              <w:t>机</w:t>
            </w:r>
            <w:r>
              <w:rPr>
                <w:rFonts w:ascii="仿宋_GB2312" w:eastAsia="仿宋_GB2312" w:hAnsi="仿宋_GB2312" w:cs="仿宋_GB2312" w:hint="eastAsia"/>
                <w:spacing w:val="-2"/>
                <w:sz w:val="32"/>
                <w:szCs w:val="32"/>
              </w:rPr>
              <w:t>构代码</w:t>
            </w:r>
          </w:p>
        </w:tc>
        <w:tc>
          <w:tcPr>
            <w:tcW w:w="2650" w:type="dxa"/>
            <w:gridSpan w:val="2"/>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540"/>
        </w:trPr>
        <w:tc>
          <w:tcPr>
            <w:tcW w:w="1979" w:type="dxa"/>
            <w:vAlign w:val="center"/>
          </w:tcPr>
          <w:p w:rsidR="004F7A28" w:rsidRDefault="00BF1AFF">
            <w:pPr>
              <w:spacing w:after="0" w:line="360" w:lineRule="exact"/>
              <w:ind w:firstLine="356"/>
              <w:jc w:val="both"/>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机主地址</w:t>
            </w:r>
          </w:p>
        </w:tc>
        <w:tc>
          <w:tcPr>
            <w:tcW w:w="6610" w:type="dxa"/>
            <w:gridSpan w:val="6"/>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540"/>
        </w:trPr>
        <w:tc>
          <w:tcPr>
            <w:tcW w:w="1979" w:type="dxa"/>
            <w:vAlign w:val="center"/>
          </w:tcPr>
          <w:p w:rsidR="004F7A28" w:rsidRDefault="00BF1AFF">
            <w:pPr>
              <w:spacing w:after="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1"/>
                <w:sz w:val="32"/>
                <w:szCs w:val="32"/>
              </w:rPr>
              <w:t>机主联系电话</w:t>
            </w:r>
          </w:p>
        </w:tc>
        <w:tc>
          <w:tcPr>
            <w:tcW w:w="1468" w:type="dxa"/>
            <w:vAlign w:val="center"/>
          </w:tcPr>
          <w:p w:rsidR="004F7A28" w:rsidRDefault="004F7A28">
            <w:pPr>
              <w:spacing w:after="0" w:line="360" w:lineRule="exact"/>
              <w:jc w:val="center"/>
              <w:rPr>
                <w:rFonts w:ascii="仿宋_GB2312" w:eastAsia="仿宋_GB2312" w:hAnsi="仿宋_GB2312" w:cs="仿宋_GB2312"/>
                <w:sz w:val="32"/>
                <w:szCs w:val="32"/>
              </w:rPr>
            </w:pPr>
          </w:p>
        </w:tc>
        <w:tc>
          <w:tcPr>
            <w:tcW w:w="2492" w:type="dxa"/>
            <w:gridSpan w:val="3"/>
            <w:vAlign w:val="center"/>
          </w:tcPr>
          <w:p w:rsidR="004F7A28" w:rsidRDefault="00BF1AFF">
            <w:pPr>
              <w:spacing w:after="0" w:line="360" w:lineRule="exact"/>
              <w:ind w:firstLine="619"/>
              <w:jc w:val="center"/>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机具型号</w:t>
            </w:r>
          </w:p>
        </w:tc>
        <w:tc>
          <w:tcPr>
            <w:tcW w:w="2650" w:type="dxa"/>
            <w:gridSpan w:val="2"/>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540"/>
        </w:trPr>
        <w:tc>
          <w:tcPr>
            <w:tcW w:w="1979" w:type="dxa"/>
            <w:vAlign w:val="center"/>
          </w:tcPr>
          <w:p w:rsidR="004F7A28" w:rsidRDefault="00BF1AFF">
            <w:pPr>
              <w:spacing w:after="0" w:line="360" w:lineRule="exact"/>
              <w:ind w:firstLine="426"/>
              <w:jc w:val="center"/>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机具类别</w:t>
            </w:r>
          </w:p>
        </w:tc>
        <w:tc>
          <w:tcPr>
            <w:tcW w:w="1468" w:type="dxa"/>
            <w:vAlign w:val="center"/>
          </w:tcPr>
          <w:p w:rsidR="004F7A28" w:rsidRDefault="004F7A28">
            <w:pPr>
              <w:spacing w:after="0" w:line="360" w:lineRule="exact"/>
              <w:jc w:val="center"/>
              <w:rPr>
                <w:rFonts w:ascii="仿宋_GB2312" w:eastAsia="仿宋_GB2312" w:hAnsi="仿宋_GB2312" w:cs="仿宋_GB2312"/>
                <w:sz w:val="32"/>
                <w:szCs w:val="32"/>
              </w:rPr>
            </w:pPr>
          </w:p>
        </w:tc>
        <w:tc>
          <w:tcPr>
            <w:tcW w:w="2492" w:type="dxa"/>
            <w:gridSpan w:val="3"/>
            <w:vAlign w:val="center"/>
          </w:tcPr>
          <w:p w:rsidR="004F7A28" w:rsidRDefault="00BF1AFF">
            <w:pPr>
              <w:spacing w:after="0" w:line="360" w:lineRule="exact"/>
              <w:ind w:firstLine="647"/>
              <w:jc w:val="center"/>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出厂编号</w:t>
            </w:r>
          </w:p>
        </w:tc>
        <w:tc>
          <w:tcPr>
            <w:tcW w:w="2650" w:type="dxa"/>
            <w:gridSpan w:val="2"/>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530"/>
        </w:trPr>
        <w:tc>
          <w:tcPr>
            <w:tcW w:w="1979" w:type="dxa"/>
            <w:vAlign w:val="center"/>
          </w:tcPr>
          <w:p w:rsidR="004F7A28" w:rsidRDefault="00BF1AFF">
            <w:pPr>
              <w:spacing w:after="0" w:line="360" w:lineRule="exact"/>
              <w:ind w:firstLine="430"/>
              <w:jc w:val="center"/>
              <w:rPr>
                <w:rFonts w:ascii="仿宋_GB2312" w:eastAsia="仿宋_GB2312" w:hAnsi="仿宋_GB2312" w:cs="仿宋_GB2312"/>
                <w:sz w:val="32"/>
                <w:szCs w:val="32"/>
              </w:rPr>
            </w:pPr>
            <w:r>
              <w:rPr>
                <w:rFonts w:ascii="仿宋_GB2312" w:eastAsia="仿宋_GB2312" w:hAnsi="仿宋_GB2312" w:cs="仿宋_GB2312" w:hint="eastAsia"/>
                <w:spacing w:val="-3"/>
                <w:sz w:val="32"/>
                <w:szCs w:val="32"/>
              </w:rPr>
              <w:t>发动机号</w:t>
            </w:r>
          </w:p>
        </w:tc>
        <w:tc>
          <w:tcPr>
            <w:tcW w:w="1468" w:type="dxa"/>
            <w:vAlign w:val="center"/>
          </w:tcPr>
          <w:p w:rsidR="004F7A28" w:rsidRDefault="004F7A28">
            <w:pPr>
              <w:spacing w:after="0" w:line="360" w:lineRule="exact"/>
              <w:jc w:val="center"/>
              <w:rPr>
                <w:rFonts w:ascii="仿宋_GB2312" w:eastAsia="仿宋_GB2312" w:hAnsi="仿宋_GB2312" w:cs="仿宋_GB2312"/>
                <w:sz w:val="32"/>
                <w:szCs w:val="32"/>
              </w:rPr>
            </w:pPr>
          </w:p>
        </w:tc>
        <w:tc>
          <w:tcPr>
            <w:tcW w:w="2492" w:type="dxa"/>
            <w:gridSpan w:val="3"/>
            <w:vAlign w:val="center"/>
          </w:tcPr>
          <w:p w:rsidR="004F7A28" w:rsidRDefault="00BF1AFF">
            <w:pPr>
              <w:spacing w:after="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1"/>
                <w:sz w:val="32"/>
                <w:szCs w:val="32"/>
              </w:rPr>
              <w:t>底盘（车架）号</w:t>
            </w:r>
          </w:p>
        </w:tc>
        <w:tc>
          <w:tcPr>
            <w:tcW w:w="2650" w:type="dxa"/>
            <w:gridSpan w:val="2"/>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570"/>
        </w:trPr>
        <w:tc>
          <w:tcPr>
            <w:tcW w:w="1979" w:type="dxa"/>
            <w:vAlign w:val="center"/>
          </w:tcPr>
          <w:p w:rsidR="004F7A28" w:rsidRDefault="00BF1AFF">
            <w:pPr>
              <w:spacing w:after="0" w:line="360" w:lineRule="exact"/>
              <w:ind w:firstLine="444"/>
              <w:jc w:val="center"/>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出厂日期</w:t>
            </w:r>
          </w:p>
        </w:tc>
        <w:tc>
          <w:tcPr>
            <w:tcW w:w="6610" w:type="dxa"/>
            <w:gridSpan w:val="6"/>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490"/>
        </w:trPr>
        <w:tc>
          <w:tcPr>
            <w:tcW w:w="3447" w:type="dxa"/>
            <w:gridSpan w:val="2"/>
            <w:vAlign w:val="center"/>
          </w:tcPr>
          <w:p w:rsidR="004F7A28" w:rsidRDefault="004F7A28">
            <w:pPr>
              <w:spacing w:after="0" w:line="360" w:lineRule="exact"/>
              <w:jc w:val="center"/>
              <w:rPr>
                <w:rFonts w:ascii="仿宋_GB2312" w:eastAsia="仿宋_GB2312" w:hAnsi="仿宋_GB2312" w:cs="仿宋_GB2312"/>
                <w:sz w:val="32"/>
                <w:szCs w:val="32"/>
              </w:rPr>
            </w:pPr>
          </w:p>
        </w:tc>
        <w:tc>
          <w:tcPr>
            <w:tcW w:w="2492" w:type="dxa"/>
            <w:gridSpan w:val="3"/>
            <w:vAlign w:val="center"/>
          </w:tcPr>
          <w:p w:rsidR="004F7A28" w:rsidRDefault="00BF1AFF">
            <w:pPr>
              <w:spacing w:after="0" w:line="360" w:lineRule="exact"/>
              <w:ind w:firstLine="413"/>
              <w:jc w:val="center"/>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从未登记注册</w:t>
            </w:r>
          </w:p>
        </w:tc>
        <w:tc>
          <w:tcPr>
            <w:tcW w:w="2650" w:type="dxa"/>
            <w:gridSpan w:val="2"/>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550"/>
        </w:trPr>
        <w:tc>
          <w:tcPr>
            <w:tcW w:w="3447" w:type="dxa"/>
            <w:gridSpan w:val="2"/>
            <w:vMerge w:val="restart"/>
            <w:tcBorders>
              <w:bottom w:val="nil"/>
            </w:tcBorders>
            <w:vAlign w:val="center"/>
          </w:tcPr>
          <w:p w:rsidR="004F7A28" w:rsidRDefault="004F7A28">
            <w:pPr>
              <w:spacing w:after="0" w:line="360" w:lineRule="exact"/>
              <w:jc w:val="center"/>
              <w:rPr>
                <w:rFonts w:ascii="仿宋_GB2312" w:eastAsia="仿宋_GB2312" w:hAnsi="仿宋_GB2312" w:cs="仿宋_GB2312"/>
                <w:sz w:val="32"/>
                <w:szCs w:val="32"/>
              </w:rPr>
            </w:pPr>
          </w:p>
          <w:p w:rsidR="004F7A28" w:rsidRDefault="004F7A28">
            <w:pPr>
              <w:spacing w:after="0" w:line="360" w:lineRule="exact"/>
              <w:jc w:val="center"/>
              <w:rPr>
                <w:rFonts w:ascii="仿宋_GB2312" w:eastAsia="仿宋_GB2312" w:hAnsi="仿宋_GB2312" w:cs="仿宋_GB2312"/>
                <w:sz w:val="32"/>
                <w:szCs w:val="32"/>
              </w:rPr>
            </w:pPr>
          </w:p>
          <w:p w:rsidR="004F7A28" w:rsidRDefault="004F7A28">
            <w:pPr>
              <w:spacing w:after="0" w:line="360" w:lineRule="exact"/>
              <w:jc w:val="center"/>
              <w:rPr>
                <w:rFonts w:ascii="仿宋_GB2312" w:eastAsia="仿宋_GB2312" w:hAnsi="仿宋_GB2312" w:cs="仿宋_GB2312"/>
                <w:sz w:val="32"/>
                <w:szCs w:val="32"/>
              </w:rPr>
            </w:pPr>
          </w:p>
          <w:p w:rsidR="004F7A28" w:rsidRDefault="004F7A28">
            <w:pPr>
              <w:spacing w:after="0" w:line="360" w:lineRule="exact"/>
              <w:jc w:val="center"/>
              <w:rPr>
                <w:rFonts w:ascii="仿宋_GB2312" w:eastAsia="仿宋_GB2312" w:hAnsi="仿宋_GB2312" w:cs="仿宋_GB2312"/>
                <w:sz w:val="32"/>
                <w:szCs w:val="32"/>
              </w:rPr>
            </w:pPr>
          </w:p>
          <w:p w:rsidR="004F7A28" w:rsidRDefault="00BF1AFF">
            <w:pPr>
              <w:spacing w:after="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查询情况</w:t>
            </w:r>
          </w:p>
        </w:tc>
        <w:tc>
          <w:tcPr>
            <w:tcW w:w="850" w:type="dxa"/>
            <w:vMerge w:val="restart"/>
            <w:tcBorders>
              <w:bottom w:val="nil"/>
            </w:tcBorders>
            <w:textDirection w:val="tbRlV"/>
            <w:vAlign w:val="center"/>
          </w:tcPr>
          <w:p w:rsidR="004F7A28" w:rsidRDefault="004F7A28">
            <w:pPr>
              <w:spacing w:after="0" w:line="360" w:lineRule="exact"/>
              <w:jc w:val="center"/>
              <w:rPr>
                <w:rFonts w:ascii="仿宋_GB2312" w:eastAsia="仿宋_GB2312" w:hAnsi="仿宋_GB2312" w:cs="仿宋_GB2312"/>
                <w:spacing w:val="20"/>
                <w:w w:val="105"/>
                <w:sz w:val="32"/>
                <w:szCs w:val="32"/>
              </w:rPr>
            </w:pPr>
          </w:p>
          <w:p w:rsidR="004F7A28" w:rsidRDefault="00BF1AFF" w:rsidP="00831D28">
            <w:pPr>
              <w:spacing w:after="0" w:line="360" w:lineRule="exact"/>
              <w:ind w:firstLineChars="100" w:firstLine="355"/>
              <w:jc w:val="center"/>
              <w:rPr>
                <w:rFonts w:ascii="仿宋_GB2312" w:eastAsia="仿宋_GB2312" w:hAnsi="仿宋_GB2312" w:cs="仿宋_GB2312"/>
                <w:sz w:val="32"/>
                <w:szCs w:val="32"/>
              </w:rPr>
            </w:pPr>
            <w:r>
              <w:rPr>
                <w:rFonts w:ascii="仿宋_GB2312" w:eastAsia="仿宋_GB2312" w:hAnsi="仿宋_GB2312" w:cs="仿宋_GB2312" w:hint="eastAsia"/>
                <w:spacing w:val="20"/>
                <w:w w:val="105"/>
                <w:sz w:val="32"/>
                <w:szCs w:val="32"/>
              </w:rPr>
              <w:t>注册登记情况</w:t>
            </w:r>
          </w:p>
        </w:tc>
        <w:tc>
          <w:tcPr>
            <w:tcW w:w="1642" w:type="dxa"/>
            <w:gridSpan w:val="2"/>
            <w:vMerge w:val="restart"/>
            <w:tcBorders>
              <w:bottom w:val="nil"/>
            </w:tcBorders>
            <w:vAlign w:val="center"/>
          </w:tcPr>
          <w:p w:rsidR="004F7A28" w:rsidRDefault="004F7A28">
            <w:pPr>
              <w:spacing w:after="0" w:line="360" w:lineRule="exact"/>
              <w:jc w:val="center"/>
              <w:rPr>
                <w:rFonts w:ascii="仿宋_GB2312" w:eastAsia="仿宋_GB2312" w:hAnsi="仿宋_GB2312" w:cs="仿宋_GB2312"/>
                <w:sz w:val="32"/>
                <w:szCs w:val="32"/>
              </w:rPr>
            </w:pPr>
          </w:p>
          <w:p w:rsidR="004F7A28" w:rsidRDefault="004F7A28">
            <w:pPr>
              <w:spacing w:after="0" w:line="360" w:lineRule="exact"/>
              <w:jc w:val="center"/>
              <w:rPr>
                <w:rFonts w:ascii="仿宋_GB2312" w:eastAsia="仿宋_GB2312" w:hAnsi="仿宋_GB2312" w:cs="仿宋_GB2312"/>
                <w:sz w:val="32"/>
                <w:szCs w:val="32"/>
              </w:rPr>
            </w:pPr>
          </w:p>
          <w:p w:rsidR="004F7A28" w:rsidRDefault="00BF1AFF">
            <w:pPr>
              <w:spacing w:after="0" w:line="360" w:lineRule="exact"/>
              <w:ind w:firstLine="284"/>
              <w:jc w:val="center"/>
              <w:rPr>
                <w:rFonts w:ascii="仿宋_GB2312" w:eastAsia="仿宋_GB2312" w:hAnsi="仿宋_GB2312" w:cs="仿宋_GB2312"/>
                <w:sz w:val="32"/>
                <w:szCs w:val="32"/>
              </w:rPr>
            </w:pPr>
            <w:r>
              <w:rPr>
                <w:rFonts w:ascii="仿宋_GB2312" w:eastAsia="仿宋_GB2312" w:hAnsi="仿宋_GB2312" w:cs="仿宋_GB2312" w:hint="eastAsia"/>
                <w:spacing w:val="-3"/>
                <w:sz w:val="32"/>
                <w:szCs w:val="32"/>
              </w:rPr>
              <w:t>登记人</w:t>
            </w:r>
          </w:p>
        </w:tc>
        <w:tc>
          <w:tcPr>
            <w:tcW w:w="690" w:type="dxa"/>
            <w:vAlign w:val="center"/>
          </w:tcPr>
          <w:p w:rsidR="004F7A28" w:rsidRDefault="00BF1AFF">
            <w:pPr>
              <w:spacing w:after="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姓名</w:t>
            </w:r>
          </w:p>
        </w:tc>
        <w:tc>
          <w:tcPr>
            <w:tcW w:w="1960" w:type="dxa"/>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590"/>
        </w:trPr>
        <w:tc>
          <w:tcPr>
            <w:tcW w:w="3447" w:type="dxa"/>
            <w:gridSpan w:val="2"/>
            <w:vMerge/>
            <w:tcBorders>
              <w:top w:val="nil"/>
              <w:bottom w:val="nil"/>
            </w:tcBorders>
            <w:vAlign w:val="center"/>
          </w:tcPr>
          <w:p w:rsidR="004F7A28" w:rsidRDefault="004F7A28">
            <w:pPr>
              <w:spacing w:after="0" w:line="360" w:lineRule="exact"/>
              <w:jc w:val="center"/>
              <w:rPr>
                <w:rFonts w:ascii="仿宋_GB2312" w:eastAsia="仿宋_GB2312" w:hAnsi="仿宋_GB2312" w:cs="仿宋_GB2312"/>
                <w:sz w:val="32"/>
                <w:szCs w:val="32"/>
              </w:rPr>
            </w:pPr>
          </w:p>
        </w:tc>
        <w:tc>
          <w:tcPr>
            <w:tcW w:w="850" w:type="dxa"/>
            <w:vMerge/>
            <w:tcBorders>
              <w:top w:val="nil"/>
              <w:bottom w:val="nil"/>
            </w:tcBorders>
            <w:textDirection w:val="tbRlV"/>
            <w:vAlign w:val="center"/>
          </w:tcPr>
          <w:p w:rsidR="004F7A28" w:rsidRDefault="004F7A28">
            <w:pPr>
              <w:spacing w:after="0" w:line="360" w:lineRule="exact"/>
              <w:jc w:val="center"/>
              <w:rPr>
                <w:rFonts w:ascii="仿宋_GB2312" w:eastAsia="仿宋_GB2312" w:hAnsi="仿宋_GB2312" w:cs="仿宋_GB2312"/>
                <w:sz w:val="32"/>
                <w:szCs w:val="32"/>
              </w:rPr>
            </w:pPr>
          </w:p>
        </w:tc>
        <w:tc>
          <w:tcPr>
            <w:tcW w:w="1642" w:type="dxa"/>
            <w:gridSpan w:val="2"/>
            <w:vMerge/>
            <w:tcBorders>
              <w:top w:val="nil"/>
              <w:bottom w:val="nil"/>
            </w:tcBorders>
            <w:vAlign w:val="center"/>
          </w:tcPr>
          <w:p w:rsidR="004F7A28" w:rsidRDefault="004F7A28">
            <w:pPr>
              <w:spacing w:after="0" w:line="360" w:lineRule="exact"/>
              <w:jc w:val="center"/>
              <w:rPr>
                <w:rFonts w:ascii="仿宋_GB2312" w:eastAsia="仿宋_GB2312" w:hAnsi="仿宋_GB2312" w:cs="仿宋_GB2312"/>
                <w:sz w:val="32"/>
                <w:szCs w:val="32"/>
              </w:rPr>
            </w:pPr>
          </w:p>
        </w:tc>
        <w:tc>
          <w:tcPr>
            <w:tcW w:w="690" w:type="dxa"/>
            <w:vAlign w:val="center"/>
          </w:tcPr>
          <w:p w:rsidR="004F7A28" w:rsidRDefault="00BF1AFF">
            <w:pPr>
              <w:spacing w:after="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地址</w:t>
            </w:r>
          </w:p>
        </w:tc>
        <w:tc>
          <w:tcPr>
            <w:tcW w:w="1960" w:type="dxa"/>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580"/>
        </w:trPr>
        <w:tc>
          <w:tcPr>
            <w:tcW w:w="3447" w:type="dxa"/>
            <w:gridSpan w:val="2"/>
            <w:vMerge/>
            <w:tcBorders>
              <w:top w:val="nil"/>
              <w:bottom w:val="nil"/>
            </w:tcBorders>
            <w:vAlign w:val="center"/>
          </w:tcPr>
          <w:p w:rsidR="004F7A28" w:rsidRDefault="004F7A28">
            <w:pPr>
              <w:spacing w:after="0" w:line="360" w:lineRule="exact"/>
              <w:jc w:val="center"/>
              <w:rPr>
                <w:rFonts w:ascii="仿宋_GB2312" w:eastAsia="仿宋_GB2312" w:hAnsi="仿宋_GB2312" w:cs="仿宋_GB2312"/>
                <w:sz w:val="32"/>
                <w:szCs w:val="32"/>
              </w:rPr>
            </w:pPr>
          </w:p>
        </w:tc>
        <w:tc>
          <w:tcPr>
            <w:tcW w:w="850" w:type="dxa"/>
            <w:vMerge/>
            <w:tcBorders>
              <w:top w:val="nil"/>
              <w:bottom w:val="nil"/>
            </w:tcBorders>
            <w:textDirection w:val="tbRlV"/>
            <w:vAlign w:val="center"/>
          </w:tcPr>
          <w:p w:rsidR="004F7A28" w:rsidRDefault="004F7A28">
            <w:pPr>
              <w:spacing w:after="0" w:line="360" w:lineRule="exact"/>
              <w:jc w:val="center"/>
              <w:rPr>
                <w:rFonts w:ascii="仿宋_GB2312" w:eastAsia="仿宋_GB2312" w:hAnsi="仿宋_GB2312" w:cs="仿宋_GB2312"/>
                <w:sz w:val="32"/>
                <w:szCs w:val="32"/>
              </w:rPr>
            </w:pPr>
          </w:p>
        </w:tc>
        <w:tc>
          <w:tcPr>
            <w:tcW w:w="1642" w:type="dxa"/>
            <w:gridSpan w:val="2"/>
            <w:vMerge/>
            <w:tcBorders>
              <w:top w:val="nil"/>
            </w:tcBorders>
            <w:vAlign w:val="center"/>
          </w:tcPr>
          <w:p w:rsidR="004F7A28" w:rsidRDefault="004F7A28">
            <w:pPr>
              <w:spacing w:after="0" w:line="360" w:lineRule="exact"/>
              <w:jc w:val="center"/>
              <w:rPr>
                <w:rFonts w:ascii="仿宋_GB2312" w:eastAsia="仿宋_GB2312" w:hAnsi="仿宋_GB2312" w:cs="仿宋_GB2312"/>
                <w:sz w:val="32"/>
                <w:szCs w:val="32"/>
              </w:rPr>
            </w:pPr>
          </w:p>
        </w:tc>
        <w:tc>
          <w:tcPr>
            <w:tcW w:w="690" w:type="dxa"/>
            <w:vAlign w:val="center"/>
          </w:tcPr>
          <w:p w:rsidR="004F7A28" w:rsidRDefault="00BF1AFF">
            <w:pPr>
              <w:spacing w:after="0" w:line="360" w:lineRule="exact"/>
              <w:jc w:val="center"/>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电话</w:t>
            </w:r>
          </w:p>
        </w:tc>
        <w:tc>
          <w:tcPr>
            <w:tcW w:w="1960" w:type="dxa"/>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670"/>
        </w:trPr>
        <w:tc>
          <w:tcPr>
            <w:tcW w:w="3447" w:type="dxa"/>
            <w:gridSpan w:val="2"/>
            <w:vMerge/>
            <w:tcBorders>
              <w:top w:val="nil"/>
              <w:bottom w:val="nil"/>
            </w:tcBorders>
            <w:vAlign w:val="center"/>
          </w:tcPr>
          <w:p w:rsidR="004F7A28" w:rsidRDefault="004F7A28">
            <w:pPr>
              <w:spacing w:after="0" w:line="360" w:lineRule="exact"/>
              <w:jc w:val="center"/>
              <w:rPr>
                <w:rFonts w:ascii="仿宋_GB2312" w:eastAsia="仿宋_GB2312" w:hAnsi="仿宋_GB2312" w:cs="仿宋_GB2312"/>
                <w:sz w:val="32"/>
                <w:szCs w:val="32"/>
              </w:rPr>
            </w:pPr>
          </w:p>
        </w:tc>
        <w:tc>
          <w:tcPr>
            <w:tcW w:w="850" w:type="dxa"/>
            <w:vMerge/>
            <w:tcBorders>
              <w:top w:val="nil"/>
              <w:bottom w:val="nil"/>
            </w:tcBorders>
            <w:textDirection w:val="tbRlV"/>
            <w:vAlign w:val="center"/>
          </w:tcPr>
          <w:p w:rsidR="004F7A28" w:rsidRDefault="004F7A28">
            <w:pPr>
              <w:spacing w:after="0" w:line="360" w:lineRule="exact"/>
              <w:jc w:val="center"/>
              <w:rPr>
                <w:rFonts w:ascii="仿宋_GB2312" w:eastAsia="仿宋_GB2312" w:hAnsi="仿宋_GB2312" w:cs="仿宋_GB2312"/>
                <w:sz w:val="32"/>
                <w:szCs w:val="32"/>
              </w:rPr>
            </w:pPr>
          </w:p>
        </w:tc>
        <w:tc>
          <w:tcPr>
            <w:tcW w:w="1642" w:type="dxa"/>
            <w:gridSpan w:val="2"/>
            <w:vAlign w:val="center"/>
          </w:tcPr>
          <w:p w:rsidR="004F7A28" w:rsidRDefault="00BF1AFF">
            <w:pPr>
              <w:spacing w:after="0" w:line="360" w:lineRule="exact"/>
              <w:ind w:hanging="4"/>
              <w:jc w:val="center"/>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初次</w:t>
            </w:r>
            <w:r>
              <w:rPr>
                <w:rFonts w:ascii="仿宋_GB2312" w:eastAsia="仿宋_GB2312" w:hAnsi="仿宋_GB2312" w:cs="仿宋_GB2312" w:hint="eastAsia"/>
                <w:spacing w:val="-2"/>
                <w:sz w:val="32"/>
                <w:szCs w:val="32"/>
              </w:rPr>
              <w:t>注</w:t>
            </w:r>
            <w:r>
              <w:rPr>
                <w:rFonts w:ascii="仿宋_GB2312" w:eastAsia="仿宋_GB2312" w:hAnsi="仿宋_GB2312" w:cs="仿宋_GB2312" w:hint="eastAsia"/>
                <w:spacing w:val="-2"/>
                <w:sz w:val="32"/>
                <w:szCs w:val="32"/>
              </w:rPr>
              <w:t>册</w:t>
            </w:r>
          </w:p>
          <w:p w:rsidR="004F7A28" w:rsidRDefault="00BF1AFF">
            <w:pPr>
              <w:spacing w:after="0" w:line="360" w:lineRule="exact"/>
              <w:ind w:hanging="4"/>
              <w:jc w:val="center"/>
              <w:rPr>
                <w:rFonts w:ascii="仿宋_GB2312" w:eastAsia="仿宋_GB2312" w:hAnsi="仿宋_GB2312" w:cs="仿宋_GB2312"/>
                <w:sz w:val="32"/>
                <w:szCs w:val="32"/>
              </w:rPr>
            </w:pPr>
            <w:r>
              <w:rPr>
                <w:rFonts w:ascii="仿宋_GB2312" w:eastAsia="仿宋_GB2312" w:hAnsi="仿宋_GB2312" w:cs="仿宋_GB2312" w:hint="eastAsia"/>
                <w:spacing w:val="-3"/>
                <w:sz w:val="32"/>
                <w:szCs w:val="32"/>
              </w:rPr>
              <w:t>登记日期</w:t>
            </w:r>
          </w:p>
        </w:tc>
        <w:tc>
          <w:tcPr>
            <w:tcW w:w="2650" w:type="dxa"/>
            <w:gridSpan w:val="2"/>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610"/>
        </w:trPr>
        <w:tc>
          <w:tcPr>
            <w:tcW w:w="3447" w:type="dxa"/>
            <w:gridSpan w:val="2"/>
            <w:vMerge/>
            <w:tcBorders>
              <w:top w:val="nil"/>
            </w:tcBorders>
            <w:vAlign w:val="center"/>
          </w:tcPr>
          <w:p w:rsidR="004F7A28" w:rsidRDefault="004F7A28">
            <w:pPr>
              <w:spacing w:after="0" w:line="360" w:lineRule="exact"/>
              <w:jc w:val="center"/>
              <w:rPr>
                <w:rFonts w:ascii="仿宋_GB2312" w:eastAsia="仿宋_GB2312" w:hAnsi="仿宋_GB2312" w:cs="仿宋_GB2312"/>
                <w:sz w:val="32"/>
                <w:szCs w:val="32"/>
              </w:rPr>
            </w:pPr>
          </w:p>
        </w:tc>
        <w:tc>
          <w:tcPr>
            <w:tcW w:w="850" w:type="dxa"/>
            <w:vMerge/>
            <w:tcBorders>
              <w:top w:val="nil"/>
            </w:tcBorders>
            <w:textDirection w:val="tbRlV"/>
            <w:vAlign w:val="center"/>
          </w:tcPr>
          <w:p w:rsidR="004F7A28" w:rsidRDefault="004F7A28">
            <w:pPr>
              <w:spacing w:after="0" w:line="360" w:lineRule="exact"/>
              <w:jc w:val="center"/>
              <w:rPr>
                <w:rFonts w:ascii="仿宋_GB2312" w:eastAsia="仿宋_GB2312" w:hAnsi="仿宋_GB2312" w:cs="仿宋_GB2312"/>
                <w:sz w:val="32"/>
                <w:szCs w:val="32"/>
              </w:rPr>
            </w:pPr>
          </w:p>
        </w:tc>
        <w:tc>
          <w:tcPr>
            <w:tcW w:w="1642" w:type="dxa"/>
            <w:gridSpan w:val="2"/>
            <w:vAlign w:val="center"/>
          </w:tcPr>
          <w:p w:rsidR="004F7A28" w:rsidRDefault="00BF1AFF">
            <w:pPr>
              <w:spacing w:after="0" w:line="360" w:lineRule="exact"/>
              <w:ind w:firstLine="131"/>
              <w:jc w:val="center"/>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牌照号码</w:t>
            </w:r>
          </w:p>
        </w:tc>
        <w:tc>
          <w:tcPr>
            <w:tcW w:w="2650" w:type="dxa"/>
            <w:gridSpan w:val="2"/>
            <w:vAlign w:val="center"/>
          </w:tcPr>
          <w:p w:rsidR="004F7A28" w:rsidRDefault="004F7A28">
            <w:pPr>
              <w:spacing w:after="0" w:line="360" w:lineRule="exact"/>
              <w:jc w:val="center"/>
              <w:rPr>
                <w:rFonts w:ascii="仿宋_GB2312" w:eastAsia="仿宋_GB2312" w:hAnsi="仿宋_GB2312" w:cs="仿宋_GB2312"/>
                <w:sz w:val="32"/>
                <w:szCs w:val="32"/>
              </w:rPr>
            </w:pPr>
          </w:p>
        </w:tc>
      </w:tr>
      <w:tr w:rsidR="004F7A28">
        <w:trPr>
          <w:trHeight w:val="1220"/>
        </w:trPr>
        <w:tc>
          <w:tcPr>
            <w:tcW w:w="4865" w:type="dxa"/>
            <w:gridSpan w:val="4"/>
            <w:vMerge w:val="restart"/>
            <w:tcBorders>
              <w:bottom w:val="nil"/>
              <w:right w:val="single" w:sz="4" w:space="0" w:color="auto"/>
            </w:tcBorders>
            <w:vAlign w:val="center"/>
          </w:tcPr>
          <w:p w:rsidR="004F7A28" w:rsidRDefault="004F7A28">
            <w:pPr>
              <w:spacing w:after="0" w:line="360" w:lineRule="exact"/>
              <w:jc w:val="center"/>
              <w:rPr>
                <w:rFonts w:ascii="仿宋_GB2312" w:eastAsia="仿宋_GB2312" w:hAnsi="仿宋_GB2312" w:cs="仿宋_GB2312"/>
                <w:sz w:val="28"/>
                <w:szCs w:val="28"/>
              </w:rPr>
            </w:pPr>
          </w:p>
          <w:p w:rsidR="004F7A28" w:rsidRDefault="00BF1AFF" w:rsidP="00831D28">
            <w:pPr>
              <w:spacing w:after="0" w:line="360" w:lineRule="exact"/>
              <w:ind w:firstLineChars="200" w:firstLine="558"/>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本人承诺该农机是我合法所有，我愿承担该农机</w:t>
            </w:r>
            <w:r>
              <w:rPr>
                <w:rFonts w:ascii="仿宋_GB2312" w:eastAsia="仿宋_GB2312" w:hAnsi="仿宋_GB2312" w:cs="仿宋_GB2312" w:hint="eastAsia"/>
                <w:spacing w:val="12"/>
                <w:sz w:val="28"/>
                <w:szCs w:val="28"/>
              </w:rPr>
              <w:t xml:space="preserve"> </w:t>
            </w:r>
            <w:r>
              <w:rPr>
                <w:rFonts w:ascii="仿宋_GB2312" w:eastAsia="仿宋_GB2312" w:hAnsi="仿宋_GB2312" w:cs="仿宋_GB2312" w:hint="eastAsia"/>
                <w:spacing w:val="5"/>
                <w:sz w:val="28"/>
                <w:szCs w:val="28"/>
              </w:rPr>
              <w:t>所涉及的所有法律责任，现申请报废。</w:t>
            </w:r>
          </w:p>
        </w:tc>
        <w:tc>
          <w:tcPr>
            <w:tcW w:w="3724" w:type="dxa"/>
            <w:gridSpan w:val="3"/>
            <w:tcBorders>
              <w:top w:val="nil"/>
              <w:left w:val="single" w:sz="4" w:space="0" w:color="auto"/>
              <w:bottom w:val="nil"/>
              <w:right w:val="single" w:sz="4" w:space="0" w:color="auto"/>
            </w:tcBorders>
            <w:vAlign w:val="center"/>
          </w:tcPr>
          <w:p w:rsidR="004F7A28" w:rsidRDefault="004F7A28">
            <w:pPr>
              <w:spacing w:after="0" w:line="360" w:lineRule="exact"/>
              <w:jc w:val="center"/>
              <w:rPr>
                <w:rFonts w:ascii="仿宋_GB2312" w:eastAsia="仿宋_GB2312" w:hAnsi="仿宋_GB2312" w:cs="仿宋_GB2312"/>
                <w:sz w:val="28"/>
                <w:szCs w:val="28"/>
              </w:rPr>
            </w:pPr>
          </w:p>
        </w:tc>
      </w:tr>
      <w:tr w:rsidR="004F7A28">
        <w:trPr>
          <w:trHeight w:val="390"/>
        </w:trPr>
        <w:tc>
          <w:tcPr>
            <w:tcW w:w="4865" w:type="dxa"/>
            <w:gridSpan w:val="4"/>
            <w:vMerge/>
            <w:tcBorders>
              <w:top w:val="nil"/>
              <w:bottom w:val="nil"/>
              <w:right w:val="single" w:sz="4" w:space="0" w:color="auto"/>
            </w:tcBorders>
            <w:vAlign w:val="center"/>
          </w:tcPr>
          <w:p w:rsidR="004F7A28" w:rsidRDefault="004F7A28">
            <w:pPr>
              <w:spacing w:after="0" w:line="360" w:lineRule="exact"/>
              <w:jc w:val="center"/>
              <w:rPr>
                <w:rFonts w:ascii="仿宋_GB2312" w:eastAsia="仿宋_GB2312" w:hAnsi="仿宋_GB2312" w:cs="仿宋_GB2312"/>
                <w:sz w:val="28"/>
                <w:szCs w:val="28"/>
              </w:rPr>
            </w:pPr>
          </w:p>
        </w:tc>
        <w:tc>
          <w:tcPr>
            <w:tcW w:w="3724" w:type="dxa"/>
            <w:gridSpan w:val="3"/>
            <w:vMerge w:val="restart"/>
            <w:tcBorders>
              <w:top w:val="nil"/>
              <w:left w:val="single" w:sz="4" w:space="0" w:color="auto"/>
              <w:bottom w:val="nil"/>
              <w:right w:val="single" w:sz="4" w:space="0" w:color="auto"/>
            </w:tcBorders>
            <w:vAlign w:val="center"/>
          </w:tcPr>
          <w:p w:rsidR="004F7A28" w:rsidRDefault="00BF1AFF">
            <w:pPr>
              <w:spacing w:after="0" w:line="360" w:lineRule="exact"/>
              <w:jc w:val="both"/>
              <w:rPr>
                <w:rFonts w:ascii="仿宋_GB2312" w:eastAsia="仿宋_GB2312" w:hAnsi="仿宋_GB2312" w:cs="仿宋_GB2312"/>
                <w:sz w:val="28"/>
                <w:szCs w:val="28"/>
              </w:rPr>
            </w:pPr>
            <w:r>
              <w:rPr>
                <w:rFonts w:ascii="仿宋_GB2312" w:eastAsia="仿宋_GB2312" w:hAnsi="仿宋_GB2312" w:cs="仿宋_GB2312" w:hint="eastAsia"/>
                <w:spacing w:val="5"/>
                <w:sz w:val="28"/>
                <w:szCs w:val="28"/>
              </w:rPr>
              <w:t>农机牌证管理机构（章）</w:t>
            </w:r>
          </w:p>
          <w:p w:rsidR="004F7A28" w:rsidRDefault="004F7A28">
            <w:pPr>
              <w:spacing w:after="0" w:line="360" w:lineRule="exact"/>
              <w:jc w:val="center"/>
              <w:rPr>
                <w:rFonts w:ascii="仿宋_GB2312" w:eastAsia="仿宋_GB2312" w:hAnsi="仿宋_GB2312" w:cs="仿宋_GB2312"/>
                <w:sz w:val="28"/>
                <w:szCs w:val="28"/>
              </w:rPr>
            </w:pPr>
          </w:p>
          <w:p w:rsidR="004F7A28" w:rsidRDefault="00BF1AFF" w:rsidP="00831D28">
            <w:pPr>
              <w:spacing w:after="0" w:line="360" w:lineRule="exact"/>
              <w:ind w:firstLineChars="538" w:firstLine="1609"/>
              <w:jc w:val="both"/>
              <w:rPr>
                <w:rFonts w:ascii="仿宋_GB2312" w:eastAsia="仿宋_GB2312" w:hAnsi="仿宋_GB2312" w:cs="仿宋_GB2312"/>
                <w:sz w:val="28"/>
                <w:szCs w:val="28"/>
              </w:rPr>
            </w:pPr>
            <w:r>
              <w:rPr>
                <w:rFonts w:ascii="仿宋_GB2312" w:eastAsia="仿宋_GB2312" w:hAnsi="仿宋_GB2312" w:cs="仿宋_GB2312" w:hint="eastAsia"/>
                <w:spacing w:val="19"/>
                <w:sz w:val="28"/>
                <w:szCs w:val="28"/>
              </w:rPr>
              <w:t>经办人∶</w:t>
            </w:r>
          </w:p>
        </w:tc>
      </w:tr>
      <w:tr w:rsidR="004F7A28">
        <w:trPr>
          <w:trHeight w:val="820"/>
        </w:trPr>
        <w:tc>
          <w:tcPr>
            <w:tcW w:w="1979" w:type="dxa"/>
            <w:tcBorders>
              <w:top w:val="nil"/>
              <w:left w:val="single" w:sz="4" w:space="0" w:color="auto"/>
              <w:bottom w:val="nil"/>
              <w:right w:val="nil"/>
            </w:tcBorders>
            <w:vAlign w:val="center"/>
          </w:tcPr>
          <w:p w:rsidR="004F7A28" w:rsidRDefault="004F7A28">
            <w:pPr>
              <w:spacing w:after="0" w:line="360" w:lineRule="exact"/>
              <w:jc w:val="center"/>
              <w:rPr>
                <w:rFonts w:ascii="仿宋_GB2312" w:eastAsia="仿宋_GB2312" w:hAnsi="仿宋_GB2312" w:cs="仿宋_GB2312"/>
                <w:sz w:val="28"/>
                <w:szCs w:val="28"/>
              </w:rPr>
            </w:pPr>
          </w:p>
          <w:p w:rsidR="004F7A28" w:rsidRDefault="00BF1AFF">
            <w:pPr>
              <w:spacing w:after="0" w:line="360" w:lineRule="exact"/>
              <w:ind w:firstLine="686"/>
              <w:jc w:val="center"/>
              <w:rPr>
                <w:rFonts w:ascii="仿宋_GB2312" w:eastAsia="仿宋_GB2312" w:hAnsi="仿宋_GB2312" w:cs="仿宋_GB2312"/>
                <w:sz w:val="28"/>
                <w:szCs w:val="28"/>
              </w:rPr>
            </w:pPr>
            <w:r>
              <w:rPr>
                <w:rFonts w:ascii="仿宋_GB2312" w:eastAsia="仿宋_GB2312" w:hAnsi="仿宋_GB2312" w:cs="仿宋_GB2312" w:hint="eastAsia"/>
                <w:spacing w:val="20"/>
                <w:w w:val="103"/>
                <w:sz w:val="28"/>
                <w:szCs w:val="28"/>
              </w:rPr>
              <w:t>机主∶</w:t>
            </w:r>
          </w:p>
        </w:tc>
        <w:tc>
          <w:tcPr>
            <w:tcW w:w="2886" w:type="dxa"/>
            <w:gridSpan w:val="3"/>
            <w:tcBorders>
              <w:top w:val="nil"/>
              <w:left w:val="nil"/>
              <w:bottom w:val="nil"/>
              <w:right w:val="single" w:sz="4" w:space="0" w:color="auto"/>
            </w:tcBorders>
            <w:vAlign w:val="center"/>
          </w:tcPr>
          <w:p w:rsidR="004F7A28" w:rsidRDefault="004F7A28">
            <w:pPr>
              <w:spacing w:after="0" w:line="360" w:lineRule="exact"/>
              <w:jc w:val="center"/>
              <w:rPr>
                <w:rFonts w:ascii="仿宋_GB2312" w:eastAsia="仿宋_GB2312" w:hAnsi="仿宋_GB2312" w:cs="仿宋_GB2312"/>
                <w:sz w:val="28"/>
                <w:szCs w:val="28"/>
              </w:rPr>
            </w:pPr>
          </w:p>
        </w:tc>
        <w:tc>
          <w:tcPr>
            <w:tcW w:w="3724" w:type="dxa"/>
            <w:gridSpan w:val="3"/>
            <w:vMerge/>
            <w:tcBorders>
              <w:top w:val="nil"/>
              <w:left w:val="single" w:sz="4" w:space="0" w:color="auto"/>
              <w:bottom w:val="nil"/>
              <w:right w:val="single" w:sz="4" w:space="0" w:color="auto"/>
            </w:tcBorders>
            <w:vAlign w:val="center"/>
          </w:tcPr>
          <w:p w:rsidR="004F7A28" w:rsidRDefault="004F7A28">
            <w:pPr>
              <w:spacing w:after="0" w:line="360" w:lineRule="exact"/>
              <w:jc w:val="center"/>
              <w:rPr>
                <w:rFonts w:ascii="仿宋_GB2312" w:eastAsia="仿宋_GB2312" w:hAnsi="仿宋_GB2312" w:cs="仿宋_GB2312"/>
                <w:sz w:val="28"/>
                <w:szCs w:val="28"/>
              </w:rPr>
            </w:pPr>
          </w:p>
        </w:tc>
      </w:tr>
      <w:tr w:rsidR="004F7A28">
        <w:trPr>
          <w:trHeight w:val="360"/>
        </w:trPr>
        <w:tc>
          <w:tcPr>
            <w:tcW w:w="1979" w:type="dxa"/>
            <w:vMerge w:val="restart"/>
            <w:tcBorders>
              <w:top w:val="nil"/>
              <w:bottom w:val="nil"/>
              <w:right w:val="nil"/>
            </w:tcBorders>
            <w:vAlign w:val="center"/>
          </w:tcPr>
          <w:p w:rsidR="004F7A28" w:rsidRDefault="004F7A28">
            <w:pPr>
              <w:spacing w:after="0" w:line="360" w:lineRule="exact"/>
              <w:jc w:val="center"/>
              <w:rPr>
                <w:rFonts w:ascii="仿宋_GB2312" w:eastAsia="仿宋_GB2312" w:hAnsi="仿宋_GB2312" w:cs="仿宋_GB2312"/>
                <w:sz w:val="28"/>
                <w:szCs w:val="28"/>
              </w:rPr>
            </w:pPr>
          </w:p>
        </w:tc>
        <w:tc>
          <w:tcPr>
            <w:tcW w:w="2886" w:type="dxa"/>
            <w:gridSpan w:val="3"/>
            <w:vMerge w:val="restart"/>
            <w:tcBorders>
              <w:top w:val="nil"/>
              <w:left w:val="nil"/>
              <w:bottom w:val="nil"/>
              <w:right w:val="single" w:sz="4" w:space="0" w:color="auto"/>
            </w:tcBorders>
            <w:vAlign w:val="center"/>
          </w:tcPr>
          <w:p w:rsidR="004F7A28" w:rsidRDefault="00BF1AFF">
            <w:pPr>
              <w:spacing w:after="0" w:line="360" w:lineRule="exact"/>
              <w:ind w:firstLine="678"/>
              <w:jc w:val="center"/>
              <w:rPr>
                <w:rFonts w:ascii="仿宋_GB2312" w:eastAsia="仿宋_GB2312" w:hAnsi="仿宋_GB2312" w:cs="仿宋_GB2312"/>
                <w:sz w:val="28"/>
                <w:szCs w:val="28"/>
              </w:rPr>
            </w:pPr>
            <w:r>
              <w:rPr>
                <w:rFonts w:ascii="仿宋_GB2312" w:eastAsia="仿宋_GB2312" w:hAnsi="仿宋_GB2312" w:cs="仿宋_GB2312" w:hint="eastAsia"/>
                <w:spacing w:val="-8"/>
                <w:sz w:val="28"/>
                <w:szCs w:val="28"/>
              </w:rPr>
              <w:t>年</w:t>
            </w:r>
            <w:r>
              <w:rPr>
                <w:rFonts w:ascii="仿宋_GB2312" w:eastAsia="仿宋_GB2312" w:hAnsi="仿宋_GB2312" w:cs="仿宋_GB2312" w:hint="eastAsia"/>
                <w:spacing w:val="8"/>
                <w:sz w:val="28"/>
                <w:szCs w:val="28"/>
              </w:rPr>
              <w:t xml:space="preserve">    </w:t>
            </w:r>
            <w:r>
              <w:rPr>
                <w:rFonts w:ascii="仿宋_GB2312" w:eastAsia="仿宋_GB2312" w:hAnsi="仿宋_GB2312" w:cs="仿宋_GB2312" w:hint="eastAsia"/>
                <w:spacing w:val="-8"/>
                <w:sz w:val="28"/>
                <w:szCs w:val="28"/>
              </w:rPr>
              <w:t>月</w:t>
            </w:r>
            <w:r>
              <w:rPr>
                <w:rFonts w:ascii="仿宋_GB2312" w:eastAsia="仿宋_GB2312" w:hAnsi="仿宋_GB2312" w:cs="仿宋_GB2312" w:hint="eastAsia"/>
                <w:spacing w:val="15"/>
                <w:sz w:val="28"/>
                <w:szCs w:val="28"/>
              </w:rPr>
              <w:t xml:space="preserve">   </w:t>
            </w:r>
            <w:r>
              <w:rPr>
                <w:rFonts w:ascii="仿宋_GB2312" w:eastAsia="仿宋_GB2312" w:hAnsi="仿宋_GB2312" w:cs="仿宋_GB2312" w:hint="eastAsia"/>
                <w:spacing w:val="-8"/>
                <w:sz w:val="28"/>
                <w:szCs w:val="28"/>
              </w:rPr>
              <w:t>日</w:t>
            </w:r>
          </w:p>
        </w:tc>
        <w:tc>
          <w:tcPr>
            <w:tcW w:w="3724" w:type="dxa"/>
            <w:gridSpan w:val="3"/>
            <w:vMerge/>
            <w:tcBorders>
              <w:top w:val="nil"/>
              <w:left w:val="single" w:sz="4" w:space="0" w:color="auto"/>
              <w:bottom w:val="nil"/>
              <w:right w:val="single" w:sz="4" w:space="0" w:color="auto"/>
            </w:tcBorders>
            <w:vAlign w:val="center"/>
          </w:tcPr>
          <w:p w:rsidR="004F7A28" w:rsidRDefault="004F7A28">
            <w:pPr>
              <w:spacing w:after="0" w:line="360" w:lineRule="exact"/>
              <w:jc w:val="center"/>
              <w:rPr>
                <w:rFonts w:ascii="仿宋_GB2312" w:eastAsia="仿宋_GB2312" w:hAnsi="仿宋_GB2312" w:cs="仿宋_GB2312"/>
                <w:sz w:val="28"/>
                <w:szCs w:val="28"/>
              </w:rPr>
            </w:pPr>
          </w:p>
        </w:tc>
      </w:tr>
      <w:tr w:rsidR="004F7A28">
        <w:trPr>
          <w:trHeight w:val="640"/>
        </w:trPr>
        <w:tc>
          <w:tcPr>
            <w:tcW w:w="1979" w:type="dxa"/>
            <w:vMerge/>
            <w:tcBorders>
              <w:top w:val="nil"/>
              <w:right w:val="nil"/>
            </w:tcBorders>
            <w:vAlign w:val="center"/>
          </w:tcPr>
          <w:p w:rsidR="004F7A28" w:rsidRDefault="004F7A28">
            <w:pPr>
              <w:spacing w:after="0" w:line="360" w:lineRule="exact"/>
              <w:jc w:val="center"/>
              <w:rPr>
                <w:rFonts w:ascii="仿宋_GB2312" w:eastAsia="仿宋_GB2312" w:hAnsi="仿宋_GB2312" w:cs="仿宋_GB2312"/>
                <w:sz w:val="28"/>
                <w:szCs w:val="28"/>
              </w:rPr>
            </w:pPr>
          </w:p>
        </w:tc>
        <w:tc>
          <w:tcPr>
            <w:tcW w:w="2886" w:type="dxa"/>
            <w:gridSpan w:val="3"/>
            <w:vMerge/>
            <w:tcBorders>
              <w:top w:val="nil"/>
              <w:left w:val="nil"/>
              <w:right w:val="single" w:sz="4" w:space="0" w:color="auto"/>
            </w:tcBorders>
            <w:vAlign w:val="center"/>
          </w:tcPr>
          <w:p w:rsidR="004F7A28" w:rsidRDefault="004F7A28">
            <w:pPr>
              <w:spacing w:after="0" w:line="360" w:lineRule="exact"/>
              <w:jc w:val="center"/>
              <w:rPr>
                <w:rFonts w:ascii="仿宋_GB2312" w:eastAsia="仿宋_GB2312" w:hAnsi="仿宋_GB2312" w:cs="仿宋_GB2312"/>
                <w:sz w:val="28"/>
                <w:szCs w:val="28"/>
              </w:rPr>
            </w:pPr>
          </w:p>
        </w:tc>
        <w:tc>
          <w:tcPr>
            <w:tcW w:w="3724" w:type="dxa"/>
            <w:gridSpan w:val="3"/>
            <w:tcBorders>
              <w:top w:val="nil"/>
              <w:left w:val="single" w:sz="4" w:space="0" w:color="auto"/>
              <w:bottom w:val="single" w:sz="4" w:space="0" w:color="auto"/>
              <w:right w:val="single" w:sz="4" w:space="0" w:color="auto"/>
            </w:tcBorders>
            <w:vAlign w:val="center"/>
          </w:tcPr>
          <w:p w:rsidR="004F7A28" w:rsidRDefault="00BF1AFF">
            <w:pPr>
              <w:spacing w:after="0" w:line="360" w:lineRule="exact"/>
              <w:ind w:firstLine="1193"/>
              <w:jc w:val="center"/>
              <w:rPr>
                <w:rFonts w:ascii="仿宋_GB2312" w:eastAsia="仿宋_GB2312" w:hAnsi="仿宋_GB2312" w:cs="仿宋_GB2312"/>
                <w:sz w:val="28"/>
                <w:szCs w:val="28"/>
              </w:rPr>
            </w:pPr>
            <w:r>
              <w:rPr>
                <w:rFonts w:ascii="仿宋_GB2312" w:eastAsia="仿宋_GB2312" w:hAnsi="仿宋_GB2312" w:cs="仿宋_GB2312" w:hint="eastAsia"/>
                <w:spacing w:val="-8"/>
                <w:sz w:val="28"/>
                <w:szCs w:val="28"/>
              </w:rPr>
              <w:t>年</w:t>
            </w:r>
            <w:r>
              <w:rPr>
                <w:rFonts w:ascii="仿宋_GB2312" w:eastAsia="仿宋_GB2312" w:hAnsi="仿宋_GB2312" w:cs="仿宋_GB2312" w:hint="eastAsia"/>
                <w:spacing w:val="11"/>
                <w:sz w:val="28"/>
                <w:szCs w:val="28"/>
              </w:rPr>
              <w:t xml:space="preserve">   </w:t>
            </w:r>
            <w:r>
              <w:rPr>
                <w:rFonts w:ascii="仿宋_GB2312" w:eastAsia="仿宋_GB2312" w:hAnsi="仿宋_GB2312" w:cs="仿宋_GB2312" w:hint="eastAsia"/>
                <w:spacing w:val="-8"/>
                <w:sz w:val="28"/>
                <w:szCs w:val="28"/>
              </w:rPr>
              <w:t>月</w:t>
            </w:r>
            <w:r>
              <w:rPr>
                <w:rFonts w:ascii="仿宋_GB2312" w:eastAsia="仿宋_GB2312" w:hAnsi="仿宋_GB2312" w:cs="仿宋_GB2312" w:hint="eastAsia"/>
                <w:spacing w:val="20"/>
                <w:sz w:val="28"/>
                <w:szCs w:val="28"/>
              </w:rPr>
              <w:t xml:space="preserve">   </w:t>
            </w:r>
            <w:r>
              <w:rPr>
                <w:rFonts w:ascii="仿宋_GB2312" w:eastAsia="仿宋_GB2312" w:hAnsi="仿宋_GB2312" w:cs="仿宋_GB2312" w:hint="eastAsia"/>
                <w:spacing w:val="-8"/>
                <w:sz w:val="28"/>
                <w:szCs w:val="28"/>
              </w:rPr>
              <w:t>日</w:t>
            </w:r>
          </w:p>
        </w:tc>
      </w:tr>
    </w:tbl>
    <w:p w:rsidR="004F7A28" w:rsidRDefault="004F7A28">
      <w:pPr>
        <w:jc w:val="center"/>
        <w:rPr>
          <w:rFonts w:ascii="仿宋_GB2312" w:eastAsia="仿宋_GB2312" w:hAnsi="仿宋_GB2312" w:cs="仿宋_GB2312"/>
          <w:sz w:val="32"/>
          <w:szCs w:val="32"/>
        </w:rPr>
      </w:pPr>
    </w:p>
    <w:p w:rsidR="004F7A28" w:rsidRDefault="00BF1AFF">
      <w:pPr>
        <w:spacing w:before="315" w:line="203" w:lineRule="auto"/>
        <w:ind w:firstLine="144"/>
        <w:rPr>
          <w:rFonts w:ascii="仿宋_GB2312" w:eastAsia="仿宋_GB2312" w:hAnsi="仿宋_GB2312" w:cs="仿宋_GB2312"/>
          <w:sz w:val="32"/>
          <w:szCs w:val="32"/>
        </w:rPr>
      </w:pPr>
      <w:r>
        <w:rPr>
          <w:rFonts w:ascii="仿宋_GB2312" w:eastAsia="仿宋_GB2312" w:hAnsi="仿宋_GB2312" w:cs="仿宋_GB2312" w:hint="eastAsia"/>
          <w:spacing w:val="-19"/>
          <w:sz w:val="32"/>
          <w:szCs w:val="32"/>
        </w:rPr>
        <w:t>附</w:t>
      </w:r>
      <w:r>
        <w:rPr>
          <w:rFonts w:ascii="仿宋_GB2312" w:eastAsia="仿宋_GB2312" w:hAnsi="仿宋_GB2312" w:cs="仿宋_GB2312" w:hint="eastAsia"/>
          <w:spacing w:val="-53"/>
          <w:sz w:val="32"/>
          <w:szCs w:val="32"/>
        </w:rPr>
        <w:t xml:space="preserve"> </w:t>
      </w:r>
      <w:r>
        <w:rPr>
          <w:rFonts w:ascii="仿宋_GB2312" w:eastAsia="仿宋_GB2312" w:hAnsi="仿宋_GB2312" w:cs="仿宋_GB2312" w:hint="eastAsia"/>
          <w:spacing w:val="-19"/>
          <w:sz w:val="32"/>
          <w:szCs w:val="32"/>
        </w:rPr>
        <w:t>件</w:t>
      </w:r>
      <w:r>
        <w:rPr>
          <w:rFonts w:ascii="仿宋_GB2312" w:eastAsia="仿宋_GB2312" w:hAnsi="仿宋_GB2312" w:cs="仿宋_GB2312" w:hint="eastAsia"/>
          <w:spacing w:val="-19"/>
          <w:sz w:val="32"/>
          <w:szCs w:val="32"/>
        </w:rPr>
        <w:t>3</w:t>
      </w:r>
    </w:p>
    <w:p w:rsidR="004F7A28" w:rsidRDefault="00BF1AFF">
      <w:pPr>
        <w:spacing w:before="1" w:line="204" w:lineRule="auto"/>
        <w:ind w:firstLine="1527"/>
        <w:rPr>
          <w:rFonts w:ascii="仿宋_GB2312" w:eastAsia="仿宋_GB2312" w:hAnsi="仿宋_GB2312" w:cs="仿宋_GB2312"/>
          <w:b/>
          <w:bCs/>
          <w:sz w:val="44"/>
          <w:szCs w:val="44"/>
        </w:rPr>
      </w:pPr>
      <w:r>
        <w:rPr>
          <w:rFonts w:ascii="仿宋_GB2312" w:eastAsia="仿宋_GB2312" w:hAnsi="仿宋_GB2312" w:cs="仿宋_GB2312" w:hint="eastAsia"/>
          <w:b/>
          <w:bCs/>
          <w:spacing w:val="-47"/>
          <w:w w:val="93"/>
          <w:sz w:val="44"/>
          <w:szCs w:val="44"/>
        </w:rPr>
        <w:t>陕西省报废农业机械回收确认表</w:t>
      </w:r>
    </w:p>
    <w:p w:rsidR="004F7A28" w:rsidRDefault="00BF1AFF">
      <w:pPr>
        <w:spacing w:before="202" w:line="204" w:lineRule="auto"/>
        <w:ind w:firstLine="447"/>
        <w:rPr>
          <w:rFonts w:ascii="仿宋_GB2312" w:eastAsia="仿宋_GB2312" w:hAnsi="仿宋_GB2312" w:cs="仿宋_GB2312"/>
          <w:sz w:val="32"/>
          <w:szCs w:val="32"/>
        </w:rPr>
      </w:pPr>
      <w:r>
        <w:rPr>
          <w:rFonts w:ascii="仿宋_GB2312" w:eastAsia="仿宋_GB2312" w:hAnsi="仿宋_GB2312" w:cs="仿宋_GB2312" w:hint="eastAsia"/>
          <w:spacing w:val="-23"/>
          <w:w w:val="89"/>
          <w:sz w:val="32"/>
          <w:szCs w:val="32"/>
        </w:rPr>
        <w:t>回收确认表编号∶</w:t>
      </w:r>
    </w:p>
    <w:tbl>
      <w:tblPr>
        <w:tblStyle w:val="TableNormal"/>
        <w:tblW w:w="9525"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950"/>
        <w:gridCol w:w="2101"/>
        <w:gridCol w:w="2655"/>
        <w:gridCol w:w="2819"/>
      </w:tblGrid>
      <w:tr w:rsidR="004F7A28">
        <w:trPr>
          <w:trHeight w:val="567"/>
        </w:trPr>
        <w:tc>
          <w:tcPr>
            <w:tcW w:w="1950" w:type="dxa"/>
            <w:vAlign w:val="center"/>
          </w:tcPr>
          <w:p w:rsidR="004F7A28" w:rsidRDefault="00BF1AFF">
            <w:pPr>
              <w:spacing w:before="80" w:after="0" w:line="310" w:lineRule="exact"/>
              <w:jc w:val="both"/>
              <w:rPr>
                <w:rFonts w:ascii="仿宋_GB2312" w:eastAsia="仿宋_GB2312" w:hAnsi="仿宋_GB2312" w:cs="仿宋_GB2312"/>
                <w:sz w:val="32"/>
                <w:szCs w:val="32"/>
              </w:rPr>
            </w:pPr>
            <w:r>
              <w:rPr>
                <w:rFonts w:ascii="仿宋_GB2312" w:eastAsia="仿宋_GB2312" w:hAnsi="仿宋_GB2312" w:cs="仿宋_GB2312" w:hint="eastAsia"/>
                <w:spacing w:val="3"/>
                <w:position w:val="7"/>
                <w:sz w:val="32"/>
                <w:szCs w:val="32"/>
              </w:rPr>
              <w:t>机主姓名</w:t>
            </w:r>
            <w:r>
              <w:rPr>
                <w:rFonts w:ascii="仿宋_GB2312" w:eastAsia="仿宋_GB2312" w:hAnsi="仿宋_GB2312" w:cs="仿宋_GB2312" w:hint="eastAsia"/>
                <w:spacing w:val="3"/>
                <w:position w:val="7"/>
                <w:sz w:val="32"/>
                <w:szCs w:val="32"/>
              </w:rPr>
              <w:t>/</w:t>
            </w:r>
          </w:p>
          <w:p w:rsidR="004F7A28" w:rsidRDefault="00BF1AFF">
            <w:pPr>
              <w:spacing w:after="0" w:line="204" w:lineRule="auto"/>
              <w:jc w:val="both"/>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单位名称</w:t>
            </w:r>
          </w:p>
        </w:tc>
        <w:tc>
          <w:tcPr>
            <w:tcW w:w="2101" w:type="dxa"/>
            <w:vAlign w:val="center"/>
          </w:tcPr>
          <w:p w:rsidR="004F7A28" w:rsidRDefault="004F7A28">
            <w:pPr>
              <w:spacing w:after="0"/>
              <w:jc w:val="both"/>
              <w:rPr>
                <w:rFonts w:ascii="仿宋_GB2312" w:eastAsia="仿宋_GB2312" w:hAnsi="仿宋_GB2312" w:cs="仿宋_GB2312"/>
                <w:sz w:val="32"/>
                <w:szCs w:val="32"/>
              </w:rPr>
            </w:pPr>
          </w:p>
        </w:tc>
        <w:tc>
          <w:tcPr>
            <w:tcW w:w="2655" w:type="dxa"/>
            <w:vAlign w:val="center"/>
          </w:tcPr>
          <w:p w:rsidR="004F7A28" w:rsidRDefault="00BF1AFF">
            <w:pPr>
              <w:spacing w:before="111" w:after="0" w:line="221" w:lineRule="auto"/>
              <w:ind w:left="237" w:right="239" w:firstLine="20"/>
              <w:jc w:val="both"/>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机主身份证号</w:t>
            </w:r>
            <w:r>
              <w:rPr>
                <w:rFonts w:ascii="仿宋_GB2312" w:eastAsia="仿宋_GB2312" w:hAnsi="仿宋_GB2312" w:cs="仿宋_GB2312" w:hint="eastAsia"/>
                <w:spacing w:val="-1"/>
                <w:sz w:val="32"/>
                <w:szCs w:val="32"/>
              </w:rPr>
              <w:t>/</w:t>
            </w:r>
            <w:r>
              <w:rPr>
                <w:rFonts w:ascii="仿宋_GB2312" w:eastAsia="仿宋_GB2312" w:hAnsi="仿宋_GB2312" w:cs="仿宋_GB2312" w:hint="eastAsia"/>
                <w:spacing w:val="-1"/>
                <w:sz w:val="32"/>
                <w:szCs w:val="32"/>
              </w:rPr>
              <w:t>组织机构代码</w:t>
            </w:r>
          </w:p>
        </w:tc>
        <w:tc>
          <w:tcPr>
            <w:tcW w:w="2819" w:type="dxa"/>
            <w:vAlign w:val="center"/>
          </w:tcPr>
          <w:p w:rsidR="004F7A28" w:rsidRDefault="004F7A28">
            <w:pPr>
              <w:spacing w:after="0"/>
              <w:jc w:val="both"/>
              <w:rPr>
                <w:rFonts w:ascii="仿宋_GB2312" w:eastAsia="仿宋_GB2312" w:hAnsi="仿宋_GB2312" w:cs="仿宋_GB2312"/>
                <w:sz w:val="32"/>
                <w:szCs w:val="32"/>
              </w:rPr>
            </w:pPr>
          </w:p>
        </w:tc>
      </w:tr>
      <w:tr w:rsidR="004F7A28">
        <w:trPr>
          <w:trHeight w:val="567"/>
        </w:trPr>
        <w:tc>
          <w:tcPr>
            <w:tcW w:w="1950" w:type="dxa"/>
            <w:vAlign w:val="center"/>
          </w:tcPr>
          <w:p w:rsidR="004F7A28" w:rsidRDefault="00BF1AFF">
            <w:pPr>
              <w:spacing w:before="160" w:after="0" w:line="204" w:lineRule="auto"/>
              <w:jc w:val="both"/>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机主地址</w:t>
            </w:r>
          </w:p>
        </w:tc>
        <w:tc>
          <w:tcPr>
            <w:tcW w:w="7575" w:type="dxa"/>
            <w:gridSpan w:val="3"/>
            <w:vAlign w:val="center"/>
          </w:tcPr>
          <w:p w:rsidR="004F7A28" w:rsidRDefault="004F7A28">
            <w:pPr>
              <w:spacing w:after="0"/>
              <w:jc w:val="both"/>
              <w:rPr>
                <w:rFonts w:ascii="仿宋_GB2312" w:eastAsia="仿宋_GB2312" w:hAnsi="仿宋_GB2312" w:cs="仿宋_GB2312"/>
                <w:sz w:val="32"/>
                <w:szCs w:val="32"/>
              </w:rPr>
            </w:pPr>
          </w:p>
        </w:tc>
      </w:tr>
      <w:tr w:rsidR="004F7A28">
        <w:trPr>
          <w:trHeight w:val="567"/>
        </w:trPr>
        <w:tc>
          <w:tcPr>
            <w:tcW w:w="1950" w:type="dxa"/>
            <w:vAlign w:val="center"/>
          </w:tcPr>
          <w:p w:rsidR="004F7A28" w:rsidRDefault="00BF1AFF">
            <w:pPr>
              <w:spacing w:before="150" w:after="0" w:line="204" w:lineRule="auto"/>
              <w:jc w:val="both"/>
              <w:rPr>
                <w:rFonts w:ascii="仿宋_GB2312" w:eastAsia="仿宋_GB2312" w:hAnsi="仿宋_GB2312" w:cs="仿宋_GB2312"/>
                <w:sz w:val="32"/>
                <w:szCs w:val="32"/>
              </w:rPr>
            </w:pPr>
            <w:r>
              <w:rPr>
                <w:rFonts w:ascii="仿宋_GB2312" w:eastAsia="仿宋_GB2312" w:hAnsi="仿宋_GB2312" w:cs="仿宋_GB2312" w:hint="eastAsia"/>
                <w:spacing w:val="-1"/>
                <w:sz w:val="32"/>
                <w:szCs w:val="32"/>
              </w:rPr>
              <w:t>机主联系电话</w:t>
            </w:r>
          </w:p>
        </w:tc>
        <w:tc>
          <w:tcPr>
            <w:tcW w:w="2101" w:type="dxa"/>
            <w:vAlign w:val="center"/>
          </w:tcPr>
          <w:p w:rsidR="004F7A28" w:rsidRDefault="004F7A28">
            <w:pPr>
              <w:spacing w:after="0"/>
              <w:jc w:val="both"/>
              <w:rPr>
                <w:rFonts w:ascii="仿宋_GB2312" w:eastAsia="仿宋_GB2312" w:hAnsi="仿宋_GB2312" w:cs="仿宋_GB2312"/>
                <w:sz w:val="32"/>
                <w:szCs w:val="32"/>
              </w:rPr>
            </w:pPr>
          </w:p>
        </w:tc>
        <w:tc>
          <w:tcPr>
            <w:tcW w:w="2655" w:type="dxa"/>
            <w:vAlign w:val="center"/>
          </w:tcPr>
          <w:p w:rsidR="004F7A28" w:rsidRDefault="00BF1AFF">
            <w:pPr>
              <w:spacing w:before="150" w:after="0" w:line="204" w:lineRule="auto"/>
              <w:ind w:firstLine="377"/>
              <w:jc w:val="both"/>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机具型号</w:t>
            </w:r>
          </w:p>
        </w:tc>
        <w:tc>
          <w:tcPr>
            <w:tcW w:w="2819" w:type="dxa"/>
            <w:vAlign w:val="center"/>
          </w:tcPr>
          <w:p w:rsidR="004F7A28" w:rsidRDefault="004F7A28">
            <w:pPr>
              <w:spacing w:after="0"/>
              <w:jc w:val="both"/>
              <w:rPr>
                <w:rFonts w:ascii="仿宋_GB2312" w:eastAsia="仿宋_GB2312" w:hAnsi="仿宋_GB2312" w:cs="仿宋_GB2312"/>
                <w:sz w:val="32"/>
                <w:szCs w:val="32"/>
              </w:rPr>
            </w:pPr>
          </w:p>
        </w:tc>
      </w:tr>
      <w:tr w:rsidR="004F7A28">
        <w:trPr>
          <w:trHeight w:val="567"/>
        </w:trPr>
        <w:tc>
          <w:tcPr>
            <w:tcW w:w="1950" w:type="dxa"/>
            <w:vAlign w:val="center"/>
          </w:tcPr>
          <w:p w:rsidR="004F7A28" w:rsidRDefault="00BF1AFF">
            <w:pPr>
              <w:spacing w:before="150" w:after="0" w:line="204" w:lineRule="auto"/>
              <w:jc w:val="both"/>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机具类别</w:t>
            </w:r>
          </w:p>
        </w:tc>
        <w:tc>
          <w:tcPr>
            <w:tcW w:w="2101" w:type="dxa"/>
            <w:vAlign w:val="center"/>
          </w:tcPr>
          <w:p w:rsidR="004F7A28" w:rsidRDefault="004F7A28">
            <w:pPr>
              <w:spacing w:after="0"/>
              <w:jc w:val="both"/>
              <w:rPr>
                <w:rFonts w:ascii="仿宋_GB2312" w:eastAsia="仿宋_GB2312" w:hAnsi="仿宋_GB2312" w:cs="仿宋_GB2312"/>
                <w:sz w:val="32"/>
                <w:szCs w:val="32"/>
              </w:rPr>
            </w:pPr>
          </w:p>
        </w:tc>
        <w:tc>
          <w:tcPr>
            <w:tcW w:w="2655" w:type="dxa"/>
            <w:vAlign w:val="center"/>
          </w:tcPr>
          <w:p w:rsidR="004F7A28" w:rsidRDefault="00BF1AFF">
            <w:pPr>
              <w:spacing w:before="150" w:after="0" w:line="204" w:lineRule="auto"/>
              <w:ind w:firstLine="455"/>
              <w:jc w:val="both"/>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出厂编号</w:t>
            </w:r>
          </w:p>
        </w:tc>
        <w:tc>
          <w:tcPr>
            <w:tcW w:w="2819" w:type="dxa"/>
            <w:vAlign w:val="center"/>
          </w:tcPr>
          <w:p w:rsidR="004F7A28" w:rsidRDefault="004F7A28">
            <w:pPr>
              <w:spacing w:after="0"/>
              <w:jc w:val="both"/>
              <w:rPr>
                <w:rFonts w:ascii="仿宋_GB2312" w:eastAsia="仿宋_GB2312" w:hAnsi="仿宋_GB2312" w:cs="仿宋_GB2312"/>
                <w:sz w:val="32"/>
                <w:szCs w:val="32"/>
              </w:rPr>
            </w:pPr>
          </w:p>
        </w:tc>
      </w:tr>
      <w:tr w:rsidR="004F7A28">
        <w:trPr>
          <w:trHeight w:val="567"/>
        </w:trPr>
        <w:tc>
          <w:tcPr>
            <w:tcW w:w="1950" w:type="dxa"/>
            <w:vAlign w:val="center"/>
          </w:tcPr>
          <w:p w:rsidR="004F7A28" w:rsidRDefault="00BF1AFF">
            <w:pPr>
              <w:spacing w:before="140" w:after="0" w:line="204" w:lineRule="auto"/>
              <w:jc w:val="both"/>
              <w:rPr>
                <w:rFonts w:ascii="仿宋_GB2312" w:eastAsia="仿宋_GB2312" w:hAnsi="仿宋_GB2312" w:cs="仿宋_GB2312"/>
                <w:sz w:val="32"/>
                <w:szCs w:val="32"/>
              </w:rPr>
            </w:pPr>
            <w:r>
              <w:rPr>
                <w:rFonts w:ascii="仿宋_GB2312" w:eastAsia="仿宋_GB2312" w:hAnsi="仿宋_GB2312" w:cs="仿宋_GB2312" w:hint="eastAsia"/>
                <w:spacing w:val="-3"/>
                <w:sz w:val="32"/>
                <w:szCs w:val="32"/>
              </w:rPr>
              <w:t>发动机号</w:t>
            </w:r>
          </w:p>
        </w:tc>
        <w:tc>
          <w:tcPr>
            <w:tcW w:w="2101" w:type="dxa"/>
            <w:vAlign w:val="center"/>
          </w:tcPr>
          <w:p w:rsidR="004F7A28" w:rsidRDefault="004F7A28">
            <w:pPr>
              <w:spacing w:after="0"/>
              <w:jc w:val="both"/>
              <w:rPr>
                <w:rFonts w:ascii="仿宋_GB2312" w:eastAsia="仿宋_GB2312" w:hAnsi="仿宋_GB2312" w:cs="仿宋_GB2312"/>
                <w:sz w:val="32"/>
                <w:szCs w:val="32"/>
              </w:rPr>
            </w:pPr>
          </w:p>
        </w:tc>
        <w:tc>
          <w:tcPr>
            <w:tcW w:w="2655" w:type="dxa"/>
            <w:vAlign w:val="center"/>
          </w:tcPr>
          <w:p w:rsidR="004F7A28" w:rsidRDefault="00BF1AFF">
            <w:pPr>
              <w:spacing w:before="140" w:after="0" w:line="204" w:lineRule="auto"/>
              <w:ind w:firstLine="137"/>
              <w:jc w:val="both"/>
              <w:rPr>
                <w:rFonts w:ascii="仿宋_GB2312" w:eastAsia="仿宋_GB2312" w:hAnsi="仿宋_GB2312" w:cs="仿宋_GB2312"/>
                <w:sz w:val="32"/>
                <w:szCs w:val="32"/>
              </w:rPr>
            </w:pPr>
            <w:r>
              <w:rPr>
                <w:rFonts w:ascii="仿宋_GB2312" w:eastAsia="仿宋_GB2312" w:hAnsi="仿宋_GB2312" w:cs="仿宋_GB2312" w:hint="eastAsia"/>
                <w:spacing w:val="-1"/>
                <w:sz w:val="32"/>
                <w:szCs w:val="32"/>
              </w:rPr>
              <w:t>底盘（车架）号</w:t>
            </w:r>
          </w:p>
        </w:tc>
        <w:tc>
          <w:tcPr>
            <w:tcW w:w="2819" w:type="dxa"/>
            <w:vAlign w:val="center"/>
          </w:tcPr>
          <w:p w:rsidR="004F7A28" w:rsidRDefault="004F7A28">
            <w:pPr>
              <w:spacing w:after="0"/>
              <w:jc w:val="both"/>
              <w:rPr>
                <w:rFonts w:ascii="仿宋_GB2312" w:eastAsia="仿宋_GB2312" w:hAnsi="仿宋_GB2312" w:cs="仿宋_GB2312"/>
                <w:sz w:val="32"/>
                <w:szCs w:val="32"/>
              </w:rPr>
            </w:pPr>
          </w:p>
        </w:tc>
      </w:tr>
      <w:tr w:rsidR="004F7A28">
        <w:trPr>
          <w:trHeight w:val="567"/>
        </w:trPr>
        <w:tc>
          <w:tcPr>
            <w:tcW w:w="1950" w:type="dxa"/>
            <w:vAlign w:val="center"/>
          </w:tcPr>
          <w:p w:rsidR="004F7A28" w:rsidRDefault="00BF1AFF">
            <w:pPr>
              <w:spacing w:before="140" w:after="0" w:line="204" w:lineRule="auto"/>
              <w:jc w:val="both"/>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牌照号码</w:t>
            </w:r>
          </w:p>
        </w:tc>
        <w:tc>
          <w:tcPr>
            <w:tcW w:w="2101" w:type="dxa"/>
            <w:vAlign w:val="center"/>
          </w:tcPr>
          <w:p w:rsidR="004F7A28" w:rsidRDefault="004F7A28">
            <w:pPr>
              <w:spacing w:after="0"/>
              <w:jc w:val="both"/>
              <w:rPr>
                <w:rFonts w:ascii="仿宋_GB2312" w:eastAsia="仿宋_GB2312" w:hAnsi="仿宋_GB2312" w:cs="仿宋_GB2312"/>
                <w:sz w:val="32"/>
                <w:szCs w:val="32"/>
              </w:rPr>
            </w:pPr>
          </w:p>
        </w:tc>
        <w:tc>
          <w:tcPr>
            <w:tcW w:w="2655" w:type="dxa"/>
            <w:vAlign w:val="center"/>
          </w:tcPr>
          <w:p w:rsidR="004F7A28" w:rsidRDefault="00BF1AFF">
            <w:pPr>
              <w:spacing w:before="160" w:after="0" w:line="204" w:lineRule="auto"/>
              <w:ind w:firstLine="465"/>
              <w:jc w:val="both"/>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出厂日期</w:t>
            </w:r>
          </w:p>
        </w:tc>
        <w:tc>
          <w:tcPr>
            <w:tcW w:w="2819" w:type="dxa"/>
            <w:vAlign w:val="center"/>
          </w:tcPr>
          <w:p w:rsidR="004F7A28" w:rsidRDefault="004F7A28">
            <w:pPr>
              <w:spacing w:after="0"/>
              <w:jc w:val="both"/>
              <w:rPr>
                <w:rFonts w:ascii="仿宋_GB2312" w:eastAsia="仿宋_GB2312" w:hAnsi="仿宋_GB2312" w:cs="仿宋_GB2312"/>
                <w:sz w:val="32"/>
                <w:szCs w:val="32"/>
              </w:rPr>
            </w:pPr>
          </w:p>
        </w:tc>
      </w:tr>
      <w:tr w:rsidR="004F7A28">
        <w:trPr>
          <w:trHeight w:val="567"/>
        </w:trPr>
        <w:tc>
          <w:tcPr>
            <w:tcW w:w="1950" w:type="dxa"/>
            <w:vAlign w:val="center"/>
          </w:tcPr>
          <w:p w:rsidR="004F7A28" w:rsidRDefault="00BF1AFF">
            <w:pPr>
              <w:spacing w:before="100" w:after="0" w:line="204" w:lineRule="auto"/>
              <w:jc w:val="both"/>
              <w:rPr>
                <w:rFonts w:ascii="仿宋_GB2312" w:eastAsia="仿宋_GB2312" w:hAnsi="仿宋_GB2312" w:cs="仿宋_GB2312"/>
                <w:sz w:val="32"/>
                <w:szCs w:val="32"/>
              </w:rPr>
            </w:pPr>
            <w:r>
              <w:rPr>
                <w:rFonts w:ascii="仿宋_GB2312" w:eastAsia="仿宋_GB2312" w:hAnsi="仿宋_GB2312" w:cs="仿宋_GB2312" w:hint="eastAsia"/>
                <w:spacing w:val="-1"/>
                <w:sz w:val="32"/>
                <w:szCs w:val="32"/>
              </w:rPr>
              <w:t>初次注册登记</w:t>
            </w:r>
            <w:r>
              <w:rPr>
                <w:rFonts w:ascii="仿宋_GB2312" w:eastAsia="仿宋_GB2312" w:hAnsi="仿宋_GB2312" w:cs="仿宋_GB2312" w:hint="eastAsia"/>
                <w:spacing w:val="-11"/>
                <w:sz w:val="32"/>
                <w:szCs w:val="32"/>
              </w:rPr>
              <w:t>日期</w:t>
            </w:r>
          </w:p>
        </w:tc>
        <w:tc>
          <w:tcPr>
            <w:tcW w:w="2101" w:type="dxa"/>
            <w:vAlign w:val="center"/>
          </w:tcPr>
          <w:p w:rsidR="004F7A28" w:rsidRDefault="004F7A28">
            <w:pPr>
              <w:spacing w:after="0"/>
              <w:jc w:val="both"/>
              <w:rPr>
                <w:rFonts w:ascii="仿宋_GB2312" w:eastAsia="仿宋_GB2312" w:hAnsi="仿宋_GB2312" w:cs="仿宋_GB2312"/>
                <w:sz w:val="32"/>
                <w:szCs w:val="32"/>
              </w:rPr>
            </w:pPr>
          </w:p>
        </w:tc>
        <w:tc>
          <w:tcPr>
            <w:tcW w:w="2655" w:type="dxa"/>
            <w:vAlign w:val="center"/>
          </w:tcPr>
          <w:p w:rsidR="004F7A28" w:rsidRDefault="00BF1AFF">
            <w:pPr>
              <w:spacing w:before="210" w:after="0" w:line="204" w:lineRule="auto"/>
              <w:ind w:firstLine="448"/>
              <w:jc w:val="both"/>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回收日期</w:t>
            </w:r>
          </w:p>
        </w:tc>
        <w:tc>
          <w:tcPr>
            <w:tcW w:w="2819" w:type="dxa"/>
            <w:vAlign w:val="center"/>
          </w:tcPr>
          <w:p w:rsidR="004F7A28" w:rsidRDefault="004F7A28">
            <w:pPr>
              <w:spacing w:after="0"/>
              <w:jc w:val="both"/>
              <w:rPr>
                <w:rFonts w:ascii="仿宋_GB2312" w:eastAsia="仿宋_GB2312" w:hAnsi="仿宋_GB2312" w:cs="仿宋_GB2312"/>
                <w:sz w:val="32"/>
                <w:szCs w:val="32"/>
              </w:rPr>
            </w:pPr>
          </w:p>
        </w:tc>
      </w:tr>
      <w:tr w:rsidR="004F7A28">
        <w:trPr>
          <w:trHeight w:val="2920"/>
        </w:trPr>
        <w:tc>
          <w:tcPr>
            <w:tcW w:w="4051" w:type="dxa"/>
            <w:gridSpan w:val="2"/>
            <w:tcBorders>
              <w:bottom w:val="nil"/>
            </w:tcBorders>
          </w:tcPr>
          <w:p w:rsidR="004F7A28" w:rsidRDefault="004F7A28">
            <w:pPr>
              <w:spacing w:after="0"/>
              <w:rPr>
                <w:rFonts w:ascii="仿宋_GB2312" w:eastAsia="仿宋_GB2312" w:hAnsi="仿宋_GB2312" w:cs="仿宋_GB2312"/>
                <w:sz w:val="32"/>
                <w:szCs w:val="32"/>
              </w:rPr>
            </w:pPr>
          </w:p>
          <w:p w:rsidR="004F7A28" w:rsidRDefault="004F7A28">
            <w:pPr>
              <w:spacing w:after="0"/>
              <w:rPr>
                <w:rFonts w:ascii="仿宋_GB2312" w:eastAsia="仿宋_GB2312" w:hAnsi="仿宋_GB2312" w:cs="仿宋_GB2312"/>
                <w:sz w:val="32"/>
                <w:szCs w:val="32"/>
              </w:rPr>
            </w:pPr>
          </w:p>
          <w:p w:rsidR="004F7A28" w:rsidRDefault="004F7A28">
            <w:pPr>
              <w:spacing w:before="219" w:after="0" w:line="610" w:lineRule="exact"/>
              <w:ind w:firstLine="597"/>
              <w:rPr>
                <w:rFonts w:ascii="仿宋_GB2312" w:eastAsia="仿宋_GB2312" w:hAnsi="仿宋_GB2312" w:cs="仿宋_GB2312"/>
                <w:spacing w:val="10"/>
                <w:position w:val="31"/>
                <w:sz w:val="32"/>
                <w:szCs w:val="32"/>
              </w:rPr>
            </w:pPr>
          </w:p>
          <w:p w:rsidR="004F7A28" w:rsidRDefault="00BF1AFF">
            <w:pPr>
              <w:spacing w:before="219" w:after="0" w:line="610" w:lineRule="exact"/>
              <w:ind w:firstLine="597"/>
              <w:rPr>
                <w:rFonts w:ascii="仿宋_GB2312" w:eastAsia="仿宋_GB2312" w:hAnsi="仿宋_GB2312" w:cs="仿宋_GB2312"/>
                <w:sz w:val="32"/>
                <w:szCs w:val="32"/>
              </w:rPr>
            </w:pPr>
            <w:r>
              <w:rPr>
                <w:rFonts w:ascii="仿宋_GB2312" w:eastAsia="仿宋_GB2312" w:hAnsi="仿宋_GB2312" w:cs="仿宋_GB2312" w:hint="eastAsia"/>
                <w:spacing w:val="10"/>
                <w:position w:val="31"/>
                <w:sz w:val="32"/>
                <w:szCs w:val="32"/>
              </w:rPr>
              <w:t>农机回收企业（章）</w:t>
            </w:r>
          </w:p>
          <w:p w:rsidR="004F7A28" w:rsidRDefault="00BF1AFF">
            <w:pPr>
              <w:spacing w:after="0" w:line="204" w:lineRule="auto"/>
              <w:ind w:firstLine="609"/>
              <w:rPr>
                <w:rFonts w:ascii="仿宋_GB2312" w:eastAsia="仿宋_GB2312" w:hAnsi="仿宋_GB2312" w:cs="仿宋_GB2312"/>
                <w:sz w:val="32"/>
                <w:szCs w:val="32"/>
              </w:rPr>
            </w:pPr>
            <w:r>
              <w:rPr>
                <w:rFonts w:ascii="仿宋_GB2312" w:eastAsia="仿宋_GB2312" w:hAnsi="仿宋_GB2312" w:cs="仿宋_GB2312" w:hint="eastAsia"/>
                <w:spacing w:val="19"/>
                <w:sz w:val="32"/>
                <w:szCs w:val="32"/>
              </w:rPr>
              <w:t>经办人∶</w:t>
            </w:r>
          </w:p>
        </w:tc>
        <w:tc>
          <w:tcPr>
            <w:tcW w:w="5474" w:type="dxa"/>
            <w:gridSpan w:val="2"/>
            <w:tcBorders>
              <w:bottom w:val="nil"/>
            </w:tcBorders>
          </w:tcPr>
          <w:p w:rsidR="004F7A28" w:rsidRDefault="004F7A28">
            <w:pPr>
              <w:spacing w:after="0"/>
              <w:rPr>
                <w:rFonts w:ascii="仿宋_GB2312" w:eastAsia="仿宋_GB2312" w:hAnsi="仿宋_GB2312" w:cs="仿宋_GB2312"/>
                <w:sz w:val="32"/>
                <w:szCs w:val="32"/>
              </w:rPr>
            </w:pPr>
          </w:p>
          <w:p w:rsidR="004F7A28" w:rsidRDefault="004F7A28">
            <w:pPr>
              <w:spacing w:after="0"/>
              <w:rPr>
                <w:rFonts w:ascii="仿宋_GB2312" w:eastAsia="仿宋_GB2312" w:hAnsi="仿宋_GB2312" w:cs="仿宋_GB2312"/>
                <w:sz w:val="32"/>
                <w:szCs w:val="32"/>
              </w:rPr>
            </w:pPr>
          </w:p>
          <w:p w:rsidR="004F7A28" w:rsidRDefault="004F7A28">
            <w:pPr>
              <w:spacing w:after="0"/>
              <w:rPr>
                <w:rFonts w:ascii="仿宋_GB2312" w:eastAsia="仿宋_GB2312" w:hAnsi="仿宋_GB2312" w:cs="仿宋_GB2312"/>
                <w:sz w:val="32"/>
                <w:szCs w:val="32"/>
              </w:rPr>
            </w:pPr>
          </w:p>
          <w:p w:rsidR="004F7A28" w:rsidRDefault="004F7A28">
            <w:pPr>
              <w:spacing w:after="0"/>
              <w:rPr>
                <w:rFonts w:ascii="仿宋_GB2312" w:eastAsia="仿宋_GB2312" w:hAnsi="仿宋_GB2312" w:cs="仿宋_GB2312"/>
                <w:sz w:val="32"/>
                <w:szCs w:val="32"/>
              </w:rPr>
            </w:pPr>
          </w:p>
          <w:p w:rsidR="004F7A28" w:rsidRDefault="00BF1AFF">
            <w:pPr>
              <w:spacing w:before="138" w:after="0" w:line="590" w:lineRule="exact"/>
              <w:ind w:firstLine="678"/>
              <w:rPr>
                <w:rFonts w:ascii="仿宋_GB2312" w:eastAsia="仿宋_GB2312" w:hAnsi="仿宋_GB2312" w:cs="仿宋_GB2312"/>
                <w:sz w:val="32"/>
                <w:szCs w:val="32"/>
              </w:rPr>
            </w:pPr>
            <w:r>
              <w:rPr>
                <w:rFonts w:ascii="仿宋_GB2312" w:eastAsia="仿宋_GB2312" w:hAnsi="仿宋_GB2312" w:cs="仿宋_GB2312" w:hint="eastAsia"/>
                <w:spacing w:val="8"/>
                <w:position w:val="30"/>
                <w:sz w:val="32"/>
                <w:szCs w:val="32"/>
              </w:rPr>
              <w:t>农机牌证管理机构（章）</w:t>
            </w:r>
          </w:p>
          <w:p w:rsidR="004F7A28" w:rsidRDefault="00BF1AFF">
            <w:pPr>
              <w:spacing w:after="0" w:line="204" w:lineRule="auto"/>
              <w:ind w:firstLine="690"/>
              <w:rPr>
                <w:rFonts w:ascii="仿宋_GB2312" w:eastAsia="仿宋_GB2312" w:hAnsi="仿宋_GB2312" w:cs="仿宋_GB2312"/>
                <w:sz w:val="32"/>
                <w:szCs w:val="32"/>
              </w:rPr>
            </w:pPr>
            <w:r>
              <w:rPr>
                <w:rFonts w:ascii="仿宋_GB2312" w:eastAsia="仿宋_GB2312" w:hAnsi="仿宋_GB2312" w:cs="仿宋_GB2312" w:hint="eastAsia"/>
                <w:spacing w:val="19"/>
                <w:sz w:val="32"/>
                <w:szCs w:val="32"/>
              </w:rPr>
              <w:t>经办人∶</w:t>
            </w:r>
          </w:p>
        </w:tc>
      </w:tr>
      <w:tr w:rsidR="004F7A28">
        <w:trPr>
          <w:trHeight w:val="1494"/>
        </w:trPr>
        <w:tc>
          <w:tcPr>
            <w:tcW w:w="4051" w:type="dxa"/>
            <w:gridSpan w:val="2"/>
            <w:tcBorders>
              <w:top w:val="nil"/>
            </w:tcBorders>
          </w:tcPr>
          <w:p w:rsidR="004F7A28" w:rsidRDefault="004F7A28">
            <w:pPr>
              <w:spacing w:after="0"/>
              <w:rPr>
                <w:rFonts w:ascii="仿宋_GB2312" w:eastAsia="仿宋_GB2312" w:hAnsi="仿宋_GB2312" w:cs="仿宋_GB2312"/>
                <w:sz w:val="32"/>
                <w:szCs w:val="32"/>
              </w:rPr>
            </w:pPr>
          </w:p>
          <w:p w:rsidR="004F7A28" w:rsidRDefault="00BF1AFF" w:rsidP="00831D28">
            <w:pPr>
              <w:spacing w:before="207" w:after="0" w:line="204" w:lineRule="auto"/>
              <w:ind w:firstLineChars="400" w:firstLine="1248"/>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年</w:t>
            </w:r>
            <w:r>
              <w:rPr>
                <w:rFonts w:ascii="仿宋_GB2312" w:eastAsia="仿宋_GB2312" w:hAnsi="仿宋_GB2312" w:cs="仿宋_GB2312" w:hint="eastAsia"/>
                <w:spacing w:val="11"/>
                <w:sz w:val="32"/>
                <w:szCs w:val="32"/>
              </w:rPr>
              <w:t xml:space="preserve">   </w:t>
            </w:r>
            <w:r>
              <w:rPr>
                <w:rFonts w:ascii="仿宋_GB2312" w:eastAsia="仿宋_GB2312" w:hAnsi="仿宋_GB2312" w:cs="仿宋_GB2312" w:hint="eastAsia"/>
                <w:spacing w:val="-8"/>
                <w:sz w:val="32"/>
                <w:szCs w:val="32"/>
              </w:rPr>
              <w:t>月</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8"/>
                <w:sz w:val="32"/>
                <w:szCs w:val="32"/>
              </w:rPr>
              <w:t>日</w:t>
            </w:r>
          </w:p>
        </w:tc>
        <w:tc>
          <w:tcPr>
            <w:tcW w:w="5474" w:type="dxa"/>
            <w:gridSpan w:val="2"/>
            <w:tcBorders>
              <w:top w:val="nil"/>
            </w:tcBorders>
          </w:tcPr>
          <w:p w:rsidR="004F7A28" w:rsidRDefault="004F7A28">
            <w:pPr>
              <w:spacing w:after="0"/>
              <w:rPr>
                <w:rFonts w:ascii="仿宋_GB2312" w:eastAsia="仿宋_GB2312" w:hAnsi="仿宋_GB2312" w:cs="仿宋_GB2312"/>
                <w:sz w:val="32"/>
                <w:szCs w:val="32"/>
              </w:rPr>
            </w:pPr>
          </w:p>
          <w:p w:rsidR="004F7A28" w:rsidRDefault="00BF1AFF" w:rsidP="00831D28">
            <w:pPr>
              <w:spacing w:before="289" w:after="0" w:line="204" w:lineRule="auto"/>
              <w:ind w:firstLineChars="600" w:firstLine="1872"/>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年</w:t>
            </w:r>
            <w:r>
              <w:rPr>
                <w:rFonts w:ascii="仿宋_GB2312" w:eastAsia="仿宋_GB2312" w:hAnsi="仿宋_GB2312" w:cs="仿宋_GB2312" w:hint="eastAsia"/>
                <w:spacing w:val="11"/>
                <w:sz w:val="32"/>
                <w:szCs w:val="32"/>
              </w:rPr>
              <w:t xml:space="preserve">   </w:t>
            </w:r>
            <w:r>
              <w:rPr>
                <w:rFonts w:ascii="仿宋_GB2312" w:eastAsia="仿宋_GB2312" w:hAnsi="仿宋_GB2312" w:cs="仿宋_GB2312" w:hint="eastAsia"/>
                <w:spacing w:val="-8"/>
                <w:sz w:val="32"/>
                <w:szCs w:val="32"/>
              </w:rPr>
              <w:t>月</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8"/>
                <w:sz w:val="32"/>
                <w:szCs w:val="32"/>
              </w:rPr>
              <w:t>日</w:t>
            </w:r>
          </w:p>
        </w:tc>
      </w:tr>
    </w:tbl>
    <w:p w:rsidR="004F7A28" w:rsidRDefault="00BF1AFF" w:rsidP="00831D28">
      <w:pPr>
        <w:spacing w:before="299" w:line="204" w:lineRule="auto"/>
        <w:ind w:firstLineChars="203" w:firstLine="541"/>
        <w:rPr>
          <w:rFonts w:ascii="仿宋_GB2312" w:eastAsia="仿宋_GB2312" w:hAnsi="仿宋_GB2312" w:cs="仿宋_GB2312"/>
          <w:sz w:val="32"/>
          <w:szCs w:val="32"/>
        </w:rPr>
      </w:pPr>
      <w:r>
        <w:rPr>
          <w:rFonts w:ascii="仿宋_GB2312" w:eastAsia="仿宋_GB2312" w:hAnsi="仿宋_GB2312" w:cs="仿宋_GB2312" w:hint="eastAsia"/>
          <w:spacing w:val="-11"/>
          <w:w w:val="87"/>
          <w:sz w:val="32"/>
          <w:szCs w:val="32"/>
        </w:rPr>
        <w:t>说明</w:t>
      </w:r>
      <w:r>
        <w:rPr>
          <w:rFonts w:ascii="仿宋_GB2312" w:eastAsia="仿宋_GB2312" w:hAnsi="仿宋_GB2312" w:cs="仿宋_GB2312" w:hint="eastAsia"/>
          <w:spacing w:val="-11"/>
          <w:w w:val="87"/>
          <w:sz w:val="32"/>
          <w:szCs w:val="32"/>
        </w:rPr>
        <w:t>：</w:t>
      </w:r>
      <w:r>
        <w:rPr>
          <w:rFonts w:ascii="仿宋_GB2312" w:eastAsia="仿宋_GB2312" w:hAnsi="仿宋_GB2312" w:cs="仿宋_GB2312" w:hint="eastAsia"/>
          <w:spacing w:val="-11"/>
          <w:w w:val="87"/>
          <w:sz w:val="32"/>
          <w:szCs w:val="32"/>
        </w:rPr>
        <w:t>本表一式三联</w:t>
      </w:r>
      <w:r>
        <w:rPr>
          <w:rFonts w:ascii="仿宋_GB2312" w:eastAsia="仿宋_GB2312" w:hAnsi="仿宋_GB2312" w:cs="仿宋_GB2312" w:hint="eastAsia"/>
          <w:spacing w:val="-11"/>
          <w:w w:val="87"/>
          <w:sz w:val="32"/>
          <w:szCs w:val="32"/>
        </w:rPr>
        <w:t>，</w:t>
      </w:r>
      <w:r>
        <w:rPr>
          <w:rFonts w:ascii="仿宋_GB2312" w:eastAsia="仿宋_GB2312" w:hAnsi="仿宋_GB2312" w:cs="仿宋_GB2312" w:hint="eastAsia"/>
          <w:spacing w:val="-11"/>
          <w:w w:val="87"/>
          <w:sz w:val="32"/>
          <w:szCs w:val="32"/>
        </w:rPr>
        <w:t>一联农机回收企业存查</w:t>
      </w:r>
      <w:r>
        <w:rPr>
          <w:rFonts w:ascii="仿宋_GB2312" w:eastAsia="仿宋_GB2312" w:hAnsi="仿宋_GB2312" w:cs="仿宋_GB2312" w:hint="eastAsia"/>
          <w:spacing w:val="-11"/>
          <w:w w:val="87"/>
          <w:sz w:val="32"/>
          <w:szCs w:val="32"/>
        </w:rPr>
        <w:t>;</w:t>
      </w:r>
      <w:r>
        <w:rPr>
          <w:rFonts w:ascii="仿宋_GB2312" w:eastAsia="仿宋_GB2312" w:hAnsi="仿宋_GB2312" w:cs="仿宋_GB2312" w:hint="eastAsia"/>
          <w:spacing w:val="-11"/>
          <w:w w:val="87"/>
          <w:sz w:val="32"/>
          <w:szCs w:val="32"/>
        </w:rPr>
        <w:t>二联机主存查</w:t>
      </w:r>
      <w:r>
        <w:rPr>
          <w:rFonts w:ascii="仿宋_GB2312" w:eastAsia="仿宋_GB2312" w:hAnsi="仿宋_GB2312" w:cs="仿宋_GB2312" w:hint="eastAsia"/>
          <w:spacing w:val="-11"/>
          <w:w w:val="87"/>
          <w:sz w:val="32"/>
          <w:szCs w:val="32"/>
        </w:rPr>
        <w:t>;</w:t>
      </w:r>
      <w:r>
        <w:rPr>
          <w:rFonts w:ascii="仿宋_GB2312" w:eastAsia="仿宋_GB2312" w:hAnsi="仿宋_GB2312" w:cs="仿宋_GB2312" w:hint="eastAsia"/>
          <w:spacing w:val="-11"/>
          <w:w w:val="87"/>
          <w:sz w:val="32"/>
          <w:szCs w:val="32"/>
        </w:rPr>
        <w:t>三联签注农机牌证管理机构</w:t>
      </w:r>
      <w:r>
        <w:rPr>
          <w:rFonts w:ascii="仿宋_GB2312" w:eastAsia="仿宋_GB2312" w:hAnsi="仿宋_GB2312" w:cs="仿宋_GB2312" w:hint="eastAsia"/>
          <w:spacing w:val="-23"/>
          <w:w w:val="90"/>
          <w:sz w:val="32"/>
          <w:szCs w:val="32"/>
        </w:rPr>
        <w:t>印章后，到主管部门办理申请补贴手续。</w:t>
      </w:r>
    </w:p>
    <w:p w:rsidR="004F7A28" w:rsidRDefault="004F7A28">
      <w:pPr>
        <w:spacing w:line="480" w:lineRule="exact"/>
        <w:rPr>
          <w:rFonts w:ascii="仿宋_GB2312" w:eastAsia="仿宋_GB2312" w:hAnsi="仿宋_GB2312" w:cs="仿宋_GB2312"/>
          <w:sz w:val="32"/>
          <w:szCs w:val="32"/>
        </w:rPr>
      </w:pPr>
    </w:p>
    <w:sectPr w:rsidR="004F7A28" w:rsidSect="004F7A28">
      <w:footerReference w:type="default" r:id="rId7"/>
      <w:pgSz w:w="11906" w:h="16838"/>
      <w:pgMar w:top="2098" w:right="1474" w:bottom="1984" w:left="1587" w:header="708" w:footer="708"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FF" w:rsidRDefault="00BF1AFF">
      <w:r>
        <w:separator/>
      </w:r>
    </w:p>
  </w:endnote>
  <w:endnote w:type="continuationSeparator" w:id="0">
    <w:p w:rsidR="00BF1AFF" w:rsidRDefault="00BF1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28" w:rsidRDefault="004F7A28">
    <w:pPr>
      <w:pStyle w:val="a4"/>
    </w:pPr>
    <w:r>
      <w:pict>
        <v:shapetype id="_x0000_t202" coordsize="21600,21600" o:spt="202" path="m,l,21600r21600,l21600,xe">
          <v:stroke joinstyle="miter"/>
          <v:path gradientshapeok="t" o:connecttype="rect"/>
        </v:shapetype>
        <v:shape id="_x0000_s2050" type="#_x0000_t202" style="position:absolute;margin-left:104pt;margin-top:0;width:2in;height:2in;z-index:251659264;mso-wrap-style:none;mso-position-horizontal:outside;mso-position-horizontal-relative:margin" filled="f" stroked="f">
          <v:textbox style="mso-fit-shape-to-text:t" inset="0,0,0,0">
            <w:txbxContent>
              <w:p w:rsidR="004F7A28" w:rsidRDefault="004F7A28">
                <w:pPr>
                  <w:pStyle w:val="a4"/>
                  <w:rPr>
                    <w:rFonts w:ascii="宋体" w:eastAsia="宋体" w:hAnsi="宋体" w:cs="宋体"/>
                  </w:rPr>
                </w:pPr>
                <w:r>
                  <w:rPr>
                    <w:rFonts w:ascii="宋体" w:eastAsia="宋体" w:hAnsi="宋体" w:cs="宋体" w:hint="eastAsia"/>
                    <w:sz w:val="28"/>
                    <w:szCs w:val="28"/>
                  </w:rPr>
                  <w:fldChar w:fldCharType="begin"/>
                </w:r>
                <w:r w:rsidR="00BF1AFF">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31D28">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FF" w:rsidRDefault="00BF1AFF">
      <w:pPr>
        <w:spacing w:after="0"/>
      </w:pPr>
      <w:r>
        <w:separator/>
      </w:r>
    </w:p>
  </w:footnote>
  <w:footnote w:type="continuationSeparator" w:id="0">
    <w:p w:rsidR="00BF1AFF" w:rsidRDefault="00BF1A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D31D50"/>
    <w:rsid w:val="00323B43"/>
    <w:rsid w:val="003D37D8"/>
    <w:rsid w:val="00426133"/>
    <w:rsid w:val="004358AB"/>
    <w:rsid w:val="004F7A28"/>
    <w:rsid w:val="005A07C4"/>
    <w:rsid w:val="00831D28"/>
    <w:rsid w:val="008B7726"/>
    <w:rsid w:val="00B11CA9"/>
    <w:rsid w:val="00BF1AFF"/>
    <w:rsid w:val="00C41959"/>
    <w:rsid w:val="00D31D50"/>
    <w:rsid w:val="04137B5B"/>
    <w:rsid w:val="0A717FED"/>
    <w:rsid w:val="1F4D2E71"/>
    <w:rsid w:val="26BE6124"/>
    <w:rsid w:val="294143D2"/>
    <w:rsid w:val="2CB91E6D"/>
    <w:rsid w:val="31830030"/>
    <w:rsid w:val="333F5318"/>
    <w:rsid w:val="4AB34D9F"/>
    <w:rsid w:val="6F3C4E39"/>
    <w:rsid w:val="72FC6252"/>
    <w:rsid w:val="76F03EBB"/>
    <w:rsid w:val="7C0875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F7A28"/>
    <w:pPr>
      <w:adjustRightInd w:val="0"/>
      <w:snapToGrid w:val="0"/>
      <w:spacing w:after="200"/>
    </w:pPr>
    <w:rPr>
      <w:rFonts w:ascii="Tahoma" w:hAnsi="Tahoma"/>
      <w:sz w:val="22"/>
      <w:szCs w:val="22"/>
    </w:rPr>
  </w:style>
  <w:style w:type="paragraph" w:styleId="4">
    <w:name w:val="heading 4"/>
    <w:basedOn w:val="a"/>
    <w:next w:val="a"/>
    <w:uiPriority w:val="9"/>
    <w:unhideWhenUsed/>
    <w:qFormat/>
    <w:rsid w:val="004F7A28"/>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4F7A28"/>
    <w:pPr>
      <w:pBdr>
        <w:bottom w:val="single" w:sz="8" w:space="4" w:color="4F81BD"/>
      </w:pBdr>
      <w:spacing w:after="300"/>
      <w:contextualSpacing/>
    </w:pPr>
    <w:rPr>
      <w:rFonts w:ascii="Cambria" w:hAnsi="Cambria"/>
      <w:color w:val="17365D"/>
      <w:spacing w:val="5"/>
      <w:kern w:val="28"/>
      <w:sz w:val="52"/>
      <w:szCs w:val="52"/>
    </w:rPr>
  </w:style>
  <w:style w:type="paragraph" w:styleId="a4">
    <w:name w:val="footer"/>
    <w:basedOn w:val="a"/>
    <w:link w:val="Char"/>
    <w:uiPriority w:val="99"/>
    <w:unhideWhenUsed/>
    <w:qFormat/>
    <w:rsid w:val="004F7A28"/>
    <w:pPr>
      <w:tabs>
        <w:tab w:val="center" w:pos="4153"/>
        <w:tab w:val="right" w:pos="8306"/>
      </w:tabs>
    </w:pPr>
    <w:rPr>
      <w:sz w:val="18"/>
      <w:szCs w:val="18"/>
    </w:rPr>
  </w:style>
  <w:style w:type="paragraph" w:styleId="a5">
    <w:name w:val="header"/>
    <w:basedOn w:val="a"/>
    <w:link w:val="Char0"/>
    <w:uiPriority w:val="99"/>
    <w:unhideWhenUsed/>
    <w:qFormat/>
    <w:rsid w:val="004F7A28"/>
    <w:pPr>
      <w:pBdr>
        <w:bottom w:val="single" w:sz="6" w:space="1" w:color="auto"/>
      </w:pBdr>
      <w:tabs>
        <w:tab w:val="center" w:pos="4153"/>
        <w:tab w:val="right" w:pos="8306"/>
      </w:tabs>
      <w:jc w:val="center"/>
    </w:pPr>
    <w:rPr>
      <w:sz w:val="18"/>
      <w:szCs w:val="18"/>
    </w:rPr>
  </w:style>
  <w:style w:type="table" w:styleId="a6">
    <w:name w:val="Table Grid"/>
    <w:basedOn w:val="a2"/>
    <w:uiPriority w:val="59"/>
    <w:qFormat/>
    <w:rsid w:val="004F7A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5"/>
    <w:uiPriority w:val="99"/>
    <w:qFormat/>
    <w:rsid w:val="004F7A28"/>
    <w:rPr>
      <w:rFonts w:ascii="Tahoma" w:hAnsi="Tahoma"/>
      <w:sz w:val="18"/>
      <w:szCs w:val="18"/>
    </w:rPr>
  </w:style>
  <w:style w:type="character" w:customStyle="1" w:styleId="Char">
    <w:name w:val="页脚 Char"/>
    <w:basedOn w:val="a1"/>
    <w:link w:val="a4"/>
    <w:uiPriority w:val="99"/>
    <w:qFormat/>
    <w:rsid w:val="004F7A28"/>
    <w:rPr>
      <w:rFonts w:ascii="Tahoma" w:hAnsi="Tahoma"/>
      <w:sz w:val="18"/>
      <w:szCs w:val="18"/>
    </w:rPr>
  </w:style>
  <w:style w:type="table" w:customStyle="1" w:styleId="TableNormal">
    <w:name w:val="Table Normal"/>
    <w:semiHidden/>
    <w:unhideWhenUsed/>
    <w:qFormat/>
    <w:rsid w:val="004F7A28"/>
    <w:rPr>
      <w:rFonts w:ascii="Arial" w:eastAsiaTheme="minorEastAsia"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880</Words>
  <Characters>5021</Characters>
  <Application>Microsoft Office Word</Application>
  <DocSecurity>0</DocSecurity>
  <Lines>41</Lines>
  <Paragraphs>11</Paragraphs>
  <ScaleCrop>false</ScaleCrop>
  <Company>Microsoft</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2021-07-12T03:41:00Z</cp:lastPrinted>
  <dcterms:created xsi:type="dcterms:W3CDTF">2021-09-17T01:10:00Z</dcterms:created>
  <dcterms:modified xsi:type="dcterms:W3CDTF">2021-09-17T01:10:00Z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0F5E36A8EDF84CD1865434BE0E6C51D0</vt:lpwstr>
  </property>
</Properties>
</file>